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BF7FF03">
      <w:pPr>
        <w:keepNext w:val="0"/>
        <w:keepLines w:val="0"/>
        <w:pageBreakBefore w:val="0"/>
        <w:widowControl/>
        <w:kinsoku/>
        <w:wordWrap/>
        <w:overflowPunct/>
        <w:topLinePunct w:val="0"/>
        <w:bidi w:val="0"/>
        <w:snapToGrid/>
        <w:spacing w:after="0" w:line="240" w:lineRule="auto"/>
        <w:textAlignment w:val="auto"/>
        <w:rPr>
          <w:rFonts w:hint="default" w:ascii="Times New Roman" w:hAnsi="Times New Roman" w:cs="Times New Roman"/>
          <w:b/>
          <w:sz w:val="24"/>
          <w:szCs w:val="24"/>
          <w:lang w:val="kk-KZ"/>
        </w:rPr>
      </w:pPr>
    </w:p>
    <w:p w14:paraId="43FEC645">
      <w:pPr>
        <w:keepNext w:val="0"/>
        <w:keepLines w:val="0"/>
        <w:pageBreakBefore w:val="0"/>
        <w:widowControl/>
        <w:kinsoku/>
        <w:wordWrap/>
        <w:overflowPunct/>
        <w:topLinePunct w:val="0"/>
        <w:bidi w:val="0"/>
        <w:snapToGrid/>
        <w:spacing w:after="0" w:line="240" w:lineRule="auto"/>
        <w:jc w:val="center"/>
        <w:textAlignment w:val="auto"/>
        <w:rPr>
          <w:rFonts w:hint="default" w:ascii="Times New Roman" w:hAnsi="Times New Roman" w:eastAsia="Times New Roman" w:cs="Times New Roman"/>
          <w:sz w:val="24"/>
          <w:szCs w:val="24"/>
          <w:lang w:val="kk-KZ"/>
        </w:rPr>
      </w:pPr>
      <w:r>
        <w:rPr>
          <w:rFonts w:hint="default" w:ascii="Times New Roman" w:hAnsi="Times New Roman" w:eastAsia="Times New Roman" w:cs="Times New Roman"/>
          <w:sz w:val="24"/>
          <w:szCs w:val="24"/>
          <w:lang w:val="kk-KZ"/>
        </w:rPr>
        <w:t>ӘЛ-ФАРАБИ АТЫНДАҒЫ ҚАЗАҚ ҰЛТТЫҚ УНИВЕРСИТЕТІ</w:t>
      </w:r>
    </w:p>
    <w:p w14:paraId="2009170A">
      <w:pPr>
        <w:keepNext w:val="0"/>
        <w:keepLines w:val="0"/>
        <w:pageBreakBefore w:val="0"/>
        <w:widowControl/>
        <w:kinsoku/>
        <w:wordWrap/>
        <w:overflowPunct/>
        <w:topLinePunct w:val="0"/>
        <w:bidi w:val="0"/>
        <w:snapToGrid/>
        <w:spacing w:after="0" w:line="240" w:lineRule="auto"/>
        <w:jc w:val="center"/>
        <w:textAlignment w:val="auto"/>
        <w:rPr>
          <w:rFonts w:hint="default" w:ascii="Times New Roman" w:hAnsi="Times New Roman" w:eastAsia="Times New Roman" w:cs="Times New Roman"/>
          <w:sz w:val="24"/>
          <w:szCs w:val="24"/>
          <w:lang w:val="kk-KZ"/>
        </w:rPr>
      </w:pPr>
    </w:p>
    <w:p w14:paraId="17C5A989">
      <w:pPr>
        <w:keepNext w:val="0"/>
        <w:keepLines w:val="0"/>
        <w:pageBreakBefore w:val="0"/>
        <w:widowControl/>
        <w:kinsoku/>
        <w:wordWrap/>
        <w:overflowPunct/>
        <w:topLinePunct w:val="0"/>
        <w:bidi w:val="0"/>
        <w:snapToGrid/>
        <w:spacing w:after="0" w:line="240" w:lineRule="auto"/>
        <w:jc w:val="center"/>
        <w:textAlignment w:val="auto"/>
        <w:rPr>
          <w:rFonts w:hint="default" w:ascii="Times New Roman" w:hAnsi="Times New Roman" w:eastAsia="Times New Roman" w:cs="Times New Roman"/>
          <w:sz w:val="24"/>
          <w:szCs w:val="24"/>
          <w:lang w:val="kk-KZ"/>
        </w:rPr>
      </w:pPr>
      <w:r>
        <w:rPr>
          <w:rFonts w:hint="default" w:ascii="Times New Roman" w:hAnsi="Times New Roman" w:eastAsia="Times New Roman" w:cs="Times New Roman"/>
          <w:sz w:val="24"/>
          <w:szCs w:val="24"/>
          <w:lang w:val="kk-KZ"/>
        </w:rPr>
        <w:t>ФИЛОСОФИЯ ЖӘНЕ САЯСАТТАНУ ФАКУЛЬТЕТІ</w:t>
      </w:r>
    </w:p>
    <w:p w14:paraId="1505AA83">
      <w:pPr>
        <w:keepNext w:val="0"/>
        <w:keepLines w:val="0"/>
        <w:pageBreakBefore w:val="0"/>
        <w:widowControl/>
        <w:kinsoku/>
        <w:wordWrap/>
        <w:overflowPunct/>
        <w:topLinePunct w:val="0"/>
        <w:bidi w:val="0"/>
        <w:snapToGrid/>
        <w:spacing w:after="0" w:line="240" w:lineRule="auto"/>
        <w:jc w:val="center"/>
        <w:textAlignment w:val="auto"/>
        <w:rPr>
          <w:rFonts w:hint="default" w:ascii="Times New Roman" w:hAnsi="Times New Roman" w:eastAsia="Times New Roman" w:cs="Times New Roman"/>
          <w:sz w:val="24"/>
          <w:szCs w:val="24"/>
          <w:lang w:val="kk-KZ"/>
        </w:rPr>
      </w:pPr>
    </w:p>
    <w:p w14:paraId="156B30D8">
      <w:pPr>
        <w:keepNext w:val="0"/>
        <w:keepLines w:val="0"/>
        <w:pageBreakBefore w:val="0"/>
        <w:widowControl/>
        <w:kinsoku/>
        <w:wordWrap/>
        <w:overflowPunct/>
        <w:topLinePunct w:val="0"/>
        <w:bidi w:val="0"/>
        <w:snapToGrid/>
        <w:spacing w:after="0" w:line="240" w:lineRule="auto"/>
        <w:jc w:val="center"/>
        <w:textAlignment w:val="auto"/>
        <w:rPr>
          <w:rFonts w:hint="default" w:ascii="Times New Roman" w:hAnsi="Times New Roman" w:eastAsia="Times New Roman" w:cs="Times New Roman"/>
          <w:sz w:val="24"/>
          <w:szCs w:val="24"/>
          <w:lang w:val="kk-KZ"/>
        </w:rPr>
      </w:pPr>
      <w:r>
        <w:rPr>
          <w:rFonts w:hint="default" w:ascii="Times New Roman" w:hAnsi="Times New Roman" w:eastAsia="Times New Roman" w:cs="Times New Roman"/>
          <w:sz w:val="24"/>
          <w:szCs w:val="24"/>
          <w:lang w:val="kk-KZ"/>
        </w:rPr>
        <w:t>ПЕДАГОГИКА ЖӘНЕ БІЛІМ БЕРУ МЕНЕДЖМЕНТІ КАФЕДРАСЫ</w:t>
      </w:r>
    </w:p>
    <w:p w14:paraId="4C3D8C5C">
      <w:pPr>
        <w:keepNext w:val="0"/>
        <w:keepLines w:val="0"/>
        <w:pageBreakBefore w:val="0"/>
        <w:widowControl/>
        <w:kinsoku/>
        <w:wordWrap/>
        <w:overflowPunct/>
        <w:topLinePunct w:val="0"/>
        <w:bidi w:val="0"/>
        <w:snapToGrid/>
        <w:spacing w:after="0" w:line="240" w:lineRule="auto"/>
        <w:jc w:val="center"/>
        <w:textAlignment w:val="auto"/>
        <w:rPr>
          <w:rFonts w:hint="default" w:ascii="Times New Roman" w:hAnsi="Times New Roman" w:eastAsia="Times New Roman" w:cs="Times New Roman"/>
          <w:sz w:val="24"/>
          <w:szCs w:val="24"/>
          <w:lang w:val="kk-KZ"/>
        </w:rPr>
      </w:pPr>
    </w:p>
    <w:p w14:paraId="703E809B">
      <w:pPr>
        <w:keepNext w:val="0"/>
        <w:keepLines w:val="0"/>
        <w:pageBreakBefore w:val="0"/>
        <w:widowControl/>
        <w:kinsoku/>
        <w:wordWrap/>
        <w:overflowPunct/>
        <w:topLinePunct w:val="0"/>
        <w:bidi w:val="0"/>
        <w:snapToGrid/>
        <w:spacing w:after="0" w:line="240" w:lineRule="auto"/>
        <w:jc w:val="center"/>
        <w:textAlignment w:val="auto"/>
        <w:rPr>
          <w:rFonts w:hint="default" w:ascii="Times New Roman" w:hAnsi="Times New Roman" w:eastAsia="Times New Roman" w:cs="Times New Roman"/>
          <w:sz w:val="24"/>
          <w:szCs w:val="24"/>
          <w:lang w:val="kk-KZ"/>
        </w:rPr>
      </w:pPr>
    </w:p>
    <w:p w14:paraId="28D8BCB0">
      <w:pPr>
        <w:keepNext w:val="0"/>
        <w:keepLines w:val="0"/>
        <w:pageBreakBefore w:val="0"/>
        <w:widowControl/>
        <w:kinsoku/>
        <w:wordWrap/>
        <w:overflowPunct/>
        <w:topLinePunct w:val="0"/>
        <w:bidi w:val="0"/>
        <w:snapToGrid/>
        <w:spacing w:after="0" w:line="240" w:lineRule="auto"/>
        <w:jc w:val="center"/>
        <w:textAlignment w:val="auto"/>
        <w:rPr>
          <w:rFonts w:hint="default" w:ascii="Times New Roman" w:hAnsi="Times New Roman" w:eastAsia="Times New Roman" w:cs="Times New Roman"/>
          <w:sz w:val="24"/>
          <w:szCs w:val="24"/>
          <w:lang w:val="kk-KZ"/>
        </w:rPr>
      </w:pPr>
    </w:p>
    <w:p w14:paraId="1DCB6183">
      <w:pPr>
        <w:keepNext w:val="0"/>
        <w:keepLines w:val="0"/>
        <w:pageBreakBefore w:val="0"/>
        <w:widowControl/>
        <w:kinsoku/>
        <w:wordWrap/>
        <w:overflowPunct/>
        <w:topLinePunct w:val="0"/>
        <w:bidi w:val="0"/>
        <w:snapToGrid/>
        <w:spacing w:after="0" w:line="240" w:lineRule="auto"/>
        <w:jc w:val="center"/>
        <w:textAlignment w:val="auto"/>
        <w:rPr>
          <w:rFonts w:hint="default" w:ascii="Times New Roman" w:hAnsi="Times New Roman" w:eastAsia="Times New Roman" w:cs="Times New Roman"/>
          <w:sz w:val="24"/>
          <w:szCs w:val="24"/>
          <w:lang w:val="kk-KZ"/>
        </w:rPr>
      </w:pPr>
    </w:p>
    <w:p w14:paraId="1E68B390">
      <w:pPr>
        <w:keepNext w:val="0"/>
        <w:keepLines w:val="0"/>
        <w:pageBreakBefore w:val="0"/>
        <w:widowControl/>
        <w:kinsoku/>
        <w:wordWrap/>
        <w:overflowPunct/>
        <w:topLinePunct w:val="0"/>
        <w:bidi w:val="0"/>
        <w:snapToGrid/>
        <w:spacing w:after="0" w:line="240" w:lineRule="auto"/>
        <w:jc w:val="center"/>
        <w:textAlignment w:val="auto"/>
        <w:rPr>
          <w:rFonts w:hint="default" w:ascii="Times New Roman" w:hAnsi="Times New Roman" w:eastAsia="Times New Roman" w:cs="Times New Roman"/>
          <w:sz w:val="24"/>
          <w:szCs w:val="24"/>
          <w:lang w:val="kk-KZ"/>
        </w:rPr>
      </w:pPr>
    </w:p>
    <w:p w14:paraId="31BD4E0A">
      <w:pPr>
        <w:keepNext w:val="0"/>
        <w:keepLines w:val="0"/>
        <w:pageBreakBefore w:val="0"/>
        <w:widowControl/>
        <w:kinsoku/>
        <w:wordWrap/>
        <w:overflowPunct/>
        <w:topLinePunct w:val="0"/>
        <w:bidi w:val="0"/>
        <w:snapToGrid/>
        <w:spacing w:after="0" w:line="240" w:lineRule="auto"/>
        <w:jc w:val="center"/>
        <w:textAlignment w:val="auto"/>
        <w:rPr>
          <w:rFonts w:hint="default" w:ascii="Times New Roman" w:hAnsi="Times New Roman" w:eastAsia="Times New Roman" w:cs="Times New Roman"/>
          <w:sz w:val="24"/>
          <w:szCs w:val="24"/>
          <w:lang w:val="kk-KZ"/>
        </w:rPr>
      </w:pPr>
    </w:p>
    <w:p w14:paraId="4667AE59">
      <w:pPr>
        <w:keepNext w:val="0"/>
        <w:keepLines w:val="0"/>
        <w:pageBreakBefore w:val="0"/>
        <w:widowControl/>
        <w:kinsoku/>
        <w:wordWrap/>
        <w:overflowPunct/>
        <w:topLinePunct w:val="0"/>
        <w:bidi w:val="0"/>
        <w:snapToGrid/>
        <w:spacing w:after="0" w:line="240" w:lineRule="auto"/>
        <w:jc w:val="center"/>
        <w:textAlignment w:val="auto"/>
        <w:rPr>
          <w:rFonts w:hint="default" w:ascii="Times New Roman" w:hAnsi="Times New Roman" w:eastAsia="Times New Roman" w:cs="Times New Roman"/>
          <w:b/>
          <w:sz w:val="24"/>
          <w:szCs w:val="24"/>
          <w:lang w:val="kk-KZ"/>
        </w:rPr>
      </w:pPr>
      <w:r>
        <w:rPr>
          <w:rFonts w:hint="default" w:ascii="Times New Roman" w:hAnsi="Times New Roman" w:eastAsia="Times New Roman" w:cs="Times New Roman"/>
          <w:b/>
          <w:sz w:val="24"/>
          <w:szCs w:val="24"/>
          <w:lang w:val="kk-KZ"/>
        </w:rPr>
        <w:t>ПРАКТИКАЛЫҚ САБАҚТАРҒА ӘДІСТЕМЕЛІК НҰСҚАУ</w:t>
      </w:r>
    </w:p>
    <w:p w14:paraId="12986892">
      <w:pPr>
        <w:keepNext w:val="0"/>
        <w:keepLines w:val="0"/>
        <w:pageBreakBefore w:val="0"/>
        <w:widowControl/>
        <w:kinsoku/>
        <w:wordWrap/>
        <w:overflowPunct/>
        <w:topLinePunct w:val="0"/>
        <w:autoSpaceDN w:val="0"/>
        <w:bidi w:val="0"/>
        <w:snapToGrid/>
        <w:spacing w:after="0" w:line="240" w:lineRule="auto"/>
        <w:jc w:val="center"/>
        <w:textAlignment w:val="auto"/>
        <w:rPr>
          <w:rFonts w:hint="default" w:ascii="Times New Roman" w:hAnsi="Times New Roman" w:eastAsia="Times New Roman" w:cs="Times New Roman"/>
          <w:b/>
          <w:sz w:val="24"/>
          <w:szCs w:val="24"/>
          <w:lang w:val="kk-KZ"/>
        </w:rPr>
      </w:pPr>
    </w:p>
    <w:p w14:paraId="0FD7113F">
      <w:pPr>
        <w:pageBreakBefore w:val="0"/>
        <w:widowControl/>
        <w:kinsoku/>
        <w:wordWrap/>
        <w:overflowPunct/>
        <w:topLinePunct w:val="0"/>
        <w:bidi w:val="0"/>
        <w:snapToGrid/>
        <w:spacing w:after="0" w:line="240" w:lineRule="auto"/>
        <w:jc w:val="center"/>
        <w:textAlignment w:val="auto"/>
        <w:rPr>
          <w:rFonts w:hint="default" w:ascii="Times New Roman" w:hAnsi="Times New Roman" w:eastAsia="Times New Roman" w:cs="Times New Roman"/>
          <w:b/>
          <w:sz w:val="24"/>
          <w:szCs w:val="24"/>
          <w:highlight w:val="none"/>
          <w:lang w:val="kk-KZ" w:eastAsia="ru-RU"/>
        </w:rPr>
      </w:pPr>
    </w:p>
    <w:p w14:paraId="527EA69E">
      <w:pPr>
        <w:pageBreakBefore w:val="0"/>
        <w:widowControl/>
        <w:kinsoku/>
        <w:wordWrap/>
        <w:overflowPunct/>
        <w:topLinePunct w:val="0"/>
        <w:bidi w:val="0"/>
        <w:snapToGrid/>
        <w:spacing w:line="240" w:lineRule="auto"/>
        <w:jc w:val="center"/>
        <w:textAlignment w:val="auto"/>
        <w:rPr>
          <w:rFonts w:hint="default" w:ascii="Times New Roman" w:hAnsi="Times New Roman" w:cs="Times New Roman"/>
          <w:b/>
          <w:sz w:val="24"/>
          <w:szCs w:val="24"/>
          <w:highlight w:val="none"/>
          <w:lang w:val="kk-KZ"/>
        </w:rPr>
      </w:pPr>
      <w:r>
        <w:rPr>
          <w:rFonts w:hint="default" w:ascii="Times New Roman" w:hAnsi="Times New Roman" w:cs="Times New Roman"/>
          <w:b/>
          <w:sz w:val="24"/>
          <w:szCs w:val="24"/>
          <w:highlight w:val="none"/>
          <w:lang w:val="kk-KZ"/>
        </w:rPr>
        <w:t>«7М01805 – Әлеуметтік педагогика» білім беру бағдарламасы</w:t>
      </w:r>
    </w:p>
    <w:p w14:paraId="02D01B33">
      <w:pPr>
        <w:pageBreakBefore w:val="0"/>
        <w:widowControl/>
        <w:kinsoku/>
        <w:wordWrap/>
        <w:overflowPunct/>
        <w:topLinePunct w:val="0"/>
        <w:bidi w:val="0"/>
        <w:snapToGrid/>
        <w:spacing w:after="0" w:line="240" w:lineRule="auto"/>
        <w:jc w:val="center"/>
        <w:textAlignment w:val="auto"/>
        <w:rPr>
          <w:rFonts w:hint="default" w:ascii="Times New Roman" w:hAnsi="Times New Roman" w:eastAsia="Times New Roman" w:cs="Times New Roman"/>
          <w:b/>
          <w:sz w:val="24"/>
          <w:szCs w:val="24"/>
          <w:highlight w:val="none"/>
          <w:lang w:val="kk-KZ" w:eastAsia="ru-RU"/>
        </w:rPr>
      </w:pPr>
    </w:p>
    <w:p w14:paraId="6B8A736E">
      <w:pPr>
        <w:pageBreakBefore w:val="0"/>
        <w:widowControl/>
        <w:kinsoku/>
        <w:wordWrap/>
        <w:overflowPunct/>
        <w:topLinePunct w:val="0"/>
        <w:bidi w:val="0"/>
        <w:snapToGrid/>
        <w:spacing w:line="240" w:lineRule="auto"/>
        <w:ind w:left="1917" w:right="2158"/>
        <w:jc w:val="center"/>
        <w:textAlignment w:val="auto"/>
        <w:rPr>
          <w:rFonts w:hint="default" w:ascii="Times New Roman" w:hAnsi="Times New Roman" w:cs="Times New Roman"/>
          <w:b/>
          <w:sz w:val="24"/>
          <w:szCs w:val="24"/>
          <w:highlight w:val="none"/>
          <w:lang w:val="kk-KZ"/>
        </w:rPr>
      </w:pPr>
      <w:r>
        <w:rPr>
          <w:rFonts w:hint="default" w:ascii="Times New Roman" w:hAnsi="Times New Roman" w:cs="Times New Roman"/>
          <w:b/>
          <w:sz w:val="24"/>
          <w:szCs w:val="24"/>
          <w:lang w:val="kk-KZ"/>
        </w:rPr>
        <w:t>Әлеуметтік-педагогикалық іс-әрекеттегі қамқорлық, қараушылық, патронаж</w:t>
      </w:r>
    </w:p>
    <w:p w14:paraId="62D81E2E">
      <w:pPr>
        <w:keepNext/>
        <w:keepLines/>
        <w:pageBreakBefore w:val="0"/>
        <w:widowControl/>
        <w:kinsoku/>
        <w:wordWrap/>
        <w:overflowPunct/>
        <w:topLinePunct w:val="0"/>
        <w:autoSpaceDN w:val="0"/>
        <w:bidi w:val="0"/>
        <w:snapToGrid/>
        <w:spacing w:after="0" w:line="240" w:lineRule="auto"/>
        <w:jc w:val="center"/>
        <w:textAlignment w:val="auto"/>
        <w:outlineLvl w:val="0"/>
        <w:rPr>
          <w:rFonts w:hint="default" w:ascii="Times New Roman" w:hAnsi="Times New Roman" w:eastAsia="Times New Roman" w:cs="Times New Roman"/>
          <w:bCs/>
          <w:sz w:val="24"/>
          <w:szCs w:val="24"/>
          <w:highlight w:val="none"/>
          <w:lang w:val="kk-KZ" w:eastAsia="ru-RU"/>
        </w:rPr>
      </w:pPr>
    </w:p>
    <w:p w14:paraId="47475F34">
      <w:pPr>
        <w:pageBreakBefore w:val="0"/>
        <w:widowControl/>
        <w:kinsoku/>
        <w:wordWrap/>
        <w:overflowPunct/>
        <w:topLinePunct w:val="0"/>
        <w:autoSpaceDN w:val="0"/>
        <w:bidi w:val="0"/>
        <w:snapToGrid/>
        <w:spacing w:after="0" w:line="240" w:lineRule="auto"/>
        <w:jc w:val="center"/>
        <w:textAlignment w:val="auto"/>
        <w:rPr>
          <w:rFonts w:hint="default" w:ascii="Times New Roman" w:hAnsi="Times New Roman" w:eastAsia="Times New Roman" w:cs="Times New Roman"/>
          <w:sz w:val="24"/>
          <w:szCs w:val="24"/>
          <w:highlight w:val="none"/>
          <w:lang w:val="kk-KZ" w:eastAsia="ru-RU"/>
        </w:rPr>
      </w:pPr>
    </w:p>
    <w:p w14:paraId="181C2988">
      <w:pPr>
        <w:pageBreakBefore w:val="0"/>
        <w:widowControl/>
        <w:kinsoku/>
        <w:wordWrap/>
        <w:overflowPunct/>
        <w:topLinePunct w:val="0"/>
        <w:autoSpaceDN w:val="0"/>
        <w:bidi w:val="0"/>
        <w:snapToGrid/>
        <w:spacing w:after="0" w:line="240" w:lineRule="auto"/>
        <w:jc w:val="center"/>
        <w:textAlignment w:val="auto"/>
        <w:rPr>
          <w:rFonts w:hint="default" w:ascii="Times New Roman" w:hAnsi="Times New Roman" w:eastAsia="Times New Roman" w:cs="Times New Roman"/>
          <w:b/>
          <w:bCs/>
          <w:sz w:val="24"/>
          <w:szCs w:val="24"/>
          <w:highlight w:val="none"/>
          <w:lang w:val="kk-KZ" w:eastAsia="ru-RU"/>
        </w:rPr>
      </w:pPr>
      <w:r>
        <w:rPr>
          <w:rFonts w:hint="default" w:ascii="Times New Roman" w:hAnsi="Times New Roman" w:eastAsia="Times New Roman" w:cs="Times New Roman"/>
          <w:b/>
          <w:bCs/>
          <w:sz w:val="24"/>
          <w:szCs w:val="24"/>
          <w:highlight w:val="none"/>
          <w:lang w:val="kk-KZ" w:eastAsia="ru-RU"/>
        </w:rPr>
        <w:t>ECTS__5___</w:t>
      </w:r>
    </w:p>
    <w:p w14:paraId="4983A518">
      <w:pPr>
        <w:pageBreakBefore w:val="0"/>
        <w:widowControl/>
        <w:kinsoku/>
        <w:wordWrap/>
        <w:overflowPunct/>
        <w:topLinePunct w:val="0"/>
        <w:bidi w:val="0"/>
        <w:snapToGrid/>
        <w:spacing w:after="0" w:line="240" w:lineRule="auto"/>
        <w:jc w:val="both"/>
        <w:textAlignment w:val="auto"/>
        <w:rPr>
          <w:rFonts w:hint="default" w:ascii="Times New Roman" w:hAnsi="Times New Roman" w:cs="Times New Roman"/>
          <w:color w:val="000000"/>
          <w:sz w:val="24"/>
          <w:szCs w:val="24"/>
          <w:highlight w:val="none"/>
          <w:lang w:val="kk-KZ"/>
        </w:rPr>
      </w:pPr>
    </w:p>
    <w:p w14:paraId="65F7F661">
      <w:pPr>
        <w:pStyle w:val="15"/>
        <w:pageBreakBefore w:val="0"/>
        <w:widowControl/>
        <w:kinsoku/>
        <w:wordWrap/>
        <w:overflowPunct/>
        <w:topLinePunct w:val="0"/>
        <w:bidi w:val="0"/>
        <w:snapToGrid/>
        <w:spacing w:line="240" w:lineRule="auto"/>
        <w:textAlignment w:val="auto"/>
        <w:rPr>
          <w:rFonts w:hint="default" w:ascii="Times New Roman" w:hAnsi="Times New Roman" w:cs="Times New Roman"/>
          <w:b/>
          <w:sz w:val="24"/>
          <w:szCs w:val="24"/>
        </w:rPr>
      </w:pPr>
    </w:p>
    <w:p w14:paraId="4A985DBE">
      <w:pPr>
        <w:pStyle w:val="15"/>
        <w:pageBreakBefore w:val="0"/>
        <w:widowControl/>
        <w:kinsoku/>
        <w:wordWrap/>
        <w:overflowPunct/>
        <w:topLinePunct w:val="0"/>
        <w:bidi w:val="0"/>
        <w:snapToGrid/>
        <w:spacing w:line="240" w:lineRule="auto"/>
        <w:textAlignment w:val="auto"/>
        <w:rPr>
          <w:rFonts w:hint="default" w:ascii="Times New Roman" w:hAnsi="Times New Roman" w:cs="Times New Roman"/>
          <w:b/>
          <w:sz w:val="24"/>
          <w:szCs w:val="24"/>
        </w:rPr>
      </w:pPr>
    </w:p>
    <w:p w14:paraId="52513004">
      <w:pPr>
        <w:pStyle w:val="15"/>
        <w:pageBreakBefore w:val="0"/>
        <w:widowControl/>
        <w:kinsoku/>
        <w:wordWrap/>
        <w:overflowPunct/>
        <w:topLinePunct w:val="0"/>
        <w:bidi w:val="0"/>
        <w:snapToGrid/>
        <w:spacing w:line="240" w:lineRule="auto"/>
        <w:textAlignment w:val="auto"/>
        <w:rPr>
          <w:rFonts w:hint="default" w:ascii="Times New Roman" w:hAnsi="Times New Roman" w:cs="Times New Roman"/>
          <w:b/>
          <w:sz w:val="24"/>
          <w:szCs w:val="24"/>
        </w:rPr>
      </w:pPr>
    </w:p>
    <w:p w14:paraId="0FABFC2C">
      <w:pPr>
        <w:pStyle w:val="15"/>
        <w:pageBreakBefore w:val="0"/>
        <w:widowControl/>
        <w:kinsoku/>
        <w:wordWrap/>
        <w:overflowPunct/>
        <w:topLinePunct w:val="0"/>
        <w:bidi w:val="0"/>
        <w:snapToGrid/>
        <w:spacing w:line="240" w:lineRule="auto"/>
        <w:textAlignment w:val="auto"/>
        <w:rPr>
          <w:rFonts w:hint="default" w:ascii="Times New Roman" w:hAnsi="Times New Roman" w:cs="Times New Roman"/>
          <w:b/>
          <w:sz w:val="24"/>
          <w:szCs w:val="24"/>
        </w:rPr>
      </w:pPr>
    </w:p>
    <w:p w14:paraId="53F5DAFB">
      <w:pPr>
        <w:pStyle w:val="15"/>
        <w:pageBreakBefore w:val="0"/>
        <w:widowControl/>
        <w:kinsoku/>
        <w:wordWrap/>
        <w:overflowPunct/>
        <w:topLinePunct w:val="0"/>
        <w:bidi w:val="0"/>
        <w:snapToGrid/>
        <w:spacing w:line="240" w:lineRule="auto"/>
        <w:textAlignment w:val="auto"/>
        <w:rPr>
          <w:rFonts w:hint="default" w:ascii="Times New Roman" w:hAnsi="Times New Roman" w:cs="Times New Roman"/>
          <w:b/>
          <w:sz w:val="24"/>
          <w:szCs w:val="24"/>
        </w:rPr>
      </w:pPr>
    </w:p>
    <w:p w14:paraId="43935A6F">
      <w:pPr>
        <w:pageBreakBefore w:val="0"/>
        <w:widowControl/>
        <w:kinsoku/>
        <w:wordWrap/>
        <w:overflowPunct/>
        <w:topLinePunct w:val="0"/>
        <w:bidi w:val="0"/>
        <w:snapToGrid/>
        <w:spacing w:line="240" w:lineRule="auto"/>
        <w:ind w:left="1873" w:right="2158"/>
        <w:jc w:val="center"/>
        <w:textAlignment w:val="auto"/>
        <w:rPr>
          <w:rFonts w:hint="default" w:ascii="Times New Roman" w:hAnsi="Times New Roman" w:cs="Times New Roman"/>
          <w:b/>
          <w:sz w:val="24"/>
          <w:szCs w:val="24"/>
        </w:rPr>
      </w:pPr>
      <w:bookmarkStart w:id="0" w:name="КУРС_-1___қазақ_бөлімі"/>
      <w:bookmarkEnd w:id="0"/>
      <w:r>
        <w:rPr>
          <w:rFonts w:hint="default" w:ascii="Times New Roman" w:hAnsi="Times New Roman" w:cs="Times New Roman"/>
          <w:b/>
          <w:sz w:val="24"/>
          <w:szCs w:val="24"/>
        </w:rPr>
        <w:t>КУРС -</w:t>
      </w:r>
      <w:r>
        <w:rPr>
          <w:rFonts w:hint="default" w:ascii="Times New Roman" w:hAnsi="Times New Roman" w:cs="Times New Roman"/>
          <w:b/>
          <w:sz w:val="24"/>
          <w:szCs w:val="24"/>
          <w:lang w:val="kk-KZ"/>
        </w:rPr>
        <w:t xml:space="preserve"> </w:t>
      </w:r>
      <w:r>
        <w:rPr>
          <w:rFonts w:hint="default" w:ascii="Times New Roman" w:hAnsi="Times New Roman" w:cs="Times New Roman"/>
          <w:b/>
          <w:sz w:val="24"/>
          <w:szCs w:val="24"/>
        </w:rPr>
        <w:t>1</w:t>
      </w:r>
      <w:r>
        <w:rPr>
          <w:rFonts w:hint="default" w:ascii="Times New Roman" w:hAnsi="Times New Roman" w:cs="Times New Roman"/>
          <w:b/>
          <w:spacing w:val="116"/>
          <w:sz w:val="24"/>
          <w:szCs w:val="24"/>
        </w:rPr>
        <w:t xml:space="preserve"> </w:t>
      </w:r>
      <w:r>
        <w:rPr>
          <w:rFonts w:hint="default" w:ascii="Times New Roman" w:hAnsi="Times New Roman" w:cs="Times New Roman"/>
          <w:b/>
          <w:sz w:val="24"/>
          <w:szCs w:val="24"/>
        </w:rPr>
        <w:t>қазақ</w:t>
      </w:r>
      <w:r>
        <w:rPr>
          <w:rFonts w:hint="default" w:ascii="Times New Roman" w:hAnsi="Times New Roman" w:cs="Times New Roman"/>
          <w:b/>
          <w:spacing w:val="1"/>
          <w:sz w:val="24"/>
          <w:szCs w:val="24"/>
        </w:rPr>
        <w:t xml:space="preserve"> </w:t>
      </w:r>
      <w:r>
        <w:rPr>
          <w:rFonts w:hint="default" w:ascii="Times New Roman" w:hAnsi="Times New Roman" w:cs="Times New Roman"/>
          <w:b/>
          <w:sz w:val="24"/>
          <w:szCs w:val="24"/>
        </w:rPr>
        <w:t>бөлімі</w:t>
      </w:r>
    </w:p>
    <w:p w14:paraId="07013A61">
      <w:pPr>
        <w:pStyle w:val="15"/>
        <w:pageBreakBefore w:val="0"/>
        <w:widowControl/>
        <w:kinsoku/>
        <w:wordWrap/>
        <w:overflowPunct/>
        <w:topLinePunct w:val="0"/>
        <w:bidi w:val="0"/>
        <w:snapToGrid/>
        <w:spacing w:line="240" w:lineRule="auto"/>
        <w:textAlignment w:val="auto"/>
        <w:rPr>
          <w:rFonts w:hint="default" w:ascii="Times New Roman" w:hAnsi="Times New Roman" w:cs="Times New Roman"/>
          <w:b/>
          <w:sz w:val="24"/>
          <w:szCs w:val="24"/>
        </w:rPr>
      </w:pPr>
    </w:p>
    <w:p w14:paraId="31CE1EB4">
      <w:pPr>
        <w:keepNext w:val="0"/>
        <w:keepLines w:val="0"/>
        <w:pageBreakBefore w:val="0"/>
        <w:widowControl/>
        <w:kinsoku/>
        <w:wordWrap/>
        <w:overflowPunct/>
        <w:topLinePunct w:val="0"/>
        <w:autoSpaceDN w:val="0"/>
        <w:bidi w:val="0"/>
        <w:snapToGrid/>
        <w:spacing w:after="0" w:line="240" w:lineRule="auto"/>
        <w:jc w:val="center"/>
        <w:textAlignment w:val="auto"/>
        <w:rPr>
          <w:rFonts w:hint="default" w:ascii="Times New Roman" w:hAnsi="Times New Roman" w:eastAsia="Times New Roman" w:cs="Times New Roman"/>
          <w:sz w:val="24"/>
          <w:szCs w:val="24"/>
          <w:lang w:val="kk-KZ"/>
        </w:rPr>
      </w:pPr>
    </w:p>
    <w:p w14:paraId="729177CB">
      <w:pPr>
        <w:keepNext w:val="0"/>
        <w:keepLines w:val="0"/>
        <w:pageBreakBefore w:val="0"/>
        <w:widowControl/>
        <w:kinsoku/>
        <w:wordWrap/>
        <w:overflowPunct/>
        <w:topLinePunct w:val="0"/>
        <w:autoSpaceDN w:val="0"/>
        <w:bidi w:val="0"/>
        <w:snapToGrid/>
        <w:spacing w:after="0" w:line="240" w:lineRule="auto"/>
        <w:jc w:val="center"/>
        <w:textAlignment w:val="auto"/>
        <w:rPr>
          <w:rFonts w:hint="default" w:ascii="Times New Roman" w:hAnsi="Times New Roman" w:eastAsia="Times New Roman" w:cs="Times New Roman"/>
          <w:sz w:val="24"/>
          <w:szCs w:val="24"/>
          <w:lang w:val="kk-KZ"/>
        </w:rPr>
      </w:pPr>
    </w:p>
    <w:p w14:paraId="51AD8C6C">
      <w:pPr>
        <w:keepNext w:val="0"/>
        <w:keepLines w:val="0"/>
        <w:pageBreakBefore w:val="0"/>
        <w:widowControl/>
        <w:kinsoku/>
        <w:wordWrap/>
        <w:overflowPunct/>
        <w:topLinePunct w:val="0"/>
        <w:autoSpaceDN w:val="0"/>
        <w:bidi w:val="0"/>
        <w:snapToGrid/>
        <w:spacing w:after="0" w:line="240" w:lineRule="auto"/>
        <w:jc w:val="center"/>
        <w:textAlignment w:val="auto"/>
        <w:rPr>
          <w:rFonts w:hint="default" w:ascii="Times New Roman" w:hAnsi="Times New Roman" w:eastAsia="Times New Roman" w:cs="Times New Roman"/>
          <w:sz w:val="24"/>
          <w:szCs w:val="24"/>
          <w:lang w:val="kk-KZ"/>
        </w:rPr>
      </w:pPr>
    </w:p>
    <w:p w14:paraId="09F0F7CF">
      <w:pPr>
        <w:keepNext w:val="0"/>
        <w:keepLines w:val="0"/>
        <w:pageBreakBefore w:val="0"/>
        <w:widowControl/>
        <w:kinsoku/>
        <w:wordWrap/>
        <w:overflowPunct/>
        <w:topLinePunct w:val="0"/>
        <w:autoSpaceDN w:val="0"/>
        <w:bidi w:val="0"/>
        <w:snapToGrid/>
        <w:spacing w:after="0" w:line="240" w:lineRule="auto"/>
        <w:jc w:val="center"/>
        <w:textAlignment w:val="auto"/>
        <w:rPr>
          <w:rFonts w:hint="default" w:ascii="Times New Roman" w:hAnsi="Times New Roman" w:eastAsia="Times New Roman" w:cs="Times New Roman"/>
          <w:sz w:val="24"/>
          <w:szCs w:val="24"/>
          <w:lang w:val="kk-KZ"/>
        </w:rPr>
      </w:pPr>
    </w:p>
    <w:p w14:paraId="7C5F7B3D">
      <w:pPr>
        <w:keepNext w:val="0"/>
        <w:keepLines w:val="0"/>
        <w:pageBreakBefore w:val="0"/>
        <w:widowControl/>
        <w:kinsoku/>
        <w:wordWrap/>
        <w:overflowPunct/>
        <w:topLinePunct w:val="0"/>
        <w:autoSpaceDN w:val="0"/>
        <w:bidi w:val="0"/>
        <w:snapToGrid/>
        <w:spacing w:after="0" w:line="240" w:lineRule="auto"/>
        <w:jc w:val="center"/>
        <w:textAlignment w:val="auto"/>
        <w:rPr>
          <w:rFonts w:hint="default" w:ascii="Times New Roman" w:hAnsi="Times New Roman" w:eastAsia="Times New Roman" w:cs="Times New Roman"/>
          <w:sz w:val="24"/>
          <w:szCs w:val="24"/>
          <w:lang w:val="kk-KZ"/>
        </w:rPr>
      </w:pPr>
    </w:p>
    <w:p w14:paraId="7607D874">
      <w:pPr>
        <w:keepNext w:val="0"/>
        <w:keepLines w:val="0"/>
        <w:pageBreakBefore w:val="0"/>
        <w:widowControl/>
        <w:kinsoku/>
        <w:wordWrap/>
        <w:overflowPunct/>
        <w:topLinePunct w:val="0"/>
        <w:autoSpaceDN w:val="0"/>
        <w:bidi w:val="0"/>
        <w:snapToGrid/>
        <w:spacing w:after="0" w:line="240" w:lineRule="auto"/>
        <w:jc w:val="center"/>
        <w:textAlignment w:val="auto"/>
        <w:rPr>
          <w:rFonts w:hint="default" w:ascii="Times New Roman" w:hAnsi="Times New Roman" w:eastAsia="Times New Roman" w:cs="Times New Roman"/>
          <w:sz w:val="24"/>
          <w:szCs w:val="24"/>
          <w:lang w:val="kk-KZ"/>
        </w:rPr>
      </w:pPr>
    </w:p>
    <w:p w14:paraId="2607DFBD">
      <w:pPr>
        <w:keepNext w:val="0"/>
        <w:keepLines w:val="0"/>
        <w:pageBreakBefore w:val="0"/>
        <w:widowControl/>
        <w:kinsoku/>
        <w:wordWrap/>
        <w:overflowPunct/>
        <w:topLinePunct w:val="0"/>
        <w:autoSpaceDN w:val="0"/>
        <w:bidi w:val="0"/>
        <w:snapToGrid/>
        <w:spacing w:after="0" w:line="240" w:lineRule="auto"/>
        <w:jc w:val="center"/>
        <w:textAlignment w:val="auto"/>
        <w:rPr>
          <w:rFonts w:hint="default" w:ascii="Times New Roman" w:hAnsi="Times New Roman" w:eastAsia="Times New Roman" w:cs="Times New Roman"/>
          <w:sz w:val="24"/>
          <w:szCs w:val="24"/>
          <w:lang w:val="kk-KZ"/>
        </w:rPr>
      </w:pPr>
    </w:p>
    <w:p w14:paraId="171F2A68">
      <w:pPr>
        <w:keepNext w:val="0"/>
        <w:keepLines w:val="0"/>
        <w:pageBreakBefore w:val="0"/>
        <w:widowControl/>
        <w:kinsoku/>
        <w:wordWrap/>
        <w:overflowPunct/>
        <w:topLinePunct w:val="0"/>
        <w:autoSpaceDN w:val="0"/>
        <w:bidi w:val="0"/>
        <w:snapToGrid/>
        <w:spacing w:after="0" w:line="240" w:lineRule="auto"/>
        <w:jc w:val="center"/>
        <w:textAlignment w:val="auto"/>
        <w:rPr>
          <w:rFonts w:hint="default" w:ascii="Times New Roman" w:hAnsi="Times New Roman" w:eastAsia="Times New Roman" w:cs="Times New Roman"/>
          <w:sz w:val="24"/>
          <w:szCs w:val="24"/>
          <w:lang w:val="kk-KZ"/>
        </w:rPr>
      </w:pPr>
    </w:p>
    <w:p w14:paraId="1D2AA804">
      <w:pPr>
        <w:keepNext w:val="0"/>
        <w:keepLines w:val="0"/>
        <w:pageBreakBefore w:val="0"/>
        <w:widowControl/>
        <w:kinsoku/>
        <w:wordWrap/>
        <w:overflowPunct/>
        <w:topLinePunct w:val="0"/>
        <w:autoSpaceDN w:val="0"/>
        <w:bidi w:val="0"/>
        <w:snapToGrid/>
        <w:spacing w:after="0" w:line="240" w:lineRule="auto"/>
        <w:jc w:val="both"/>
        <w:textAlignment w:val="auto"/>
        <w:rPr>
          <w:rFonts w:hint="default" w:ascii="Times New Roman" w:hAnsi="Times New Roman" w:eastAsia="Times New Roman" w:cs="Times New Roman"/>
          <w:b/>
          <w:sz w:val="24"/>
          <w:szCs w:val="24"/>
          <w:lang w:val="kk-KZ"/>
        </w:rPr>
      </w:pPr>
    </w:p>
    <w:p w14:paraId="252EFBFF">
      <w:pPr>
        <w:keepNext w:val="0"/>
        <w:keepLines w:val="0"/>
        <w:pageBreakBefore w:val="0"/>
        <w:widowControl/>
        <w:kinsoku/>
        <w:wordWrap/>
        <w:overflowPunct/>
        <w:topLinePunct w:val="0"/>
        <w:autoSpaceDN w:val="0"/>
        <w:bidi w:val="0"/>
        <w:snapToGrid/>
        <w:spacing w:after="0" w:line="240" w:lineRule="auto"/>
        <w:jc w:val="center"/>
        <w:textAlignment w:val="auto"/>
        <w:rPr>
          <w:rFonts w:hint="default" w:ascii="Times New Roman" w:hAnsi="Times New Roman" w:eastAsia="Times New Roman" w:cs="Times New Roman"/>
          <w:b/>
          <w:sz w:val="24"/>
          <w:szCs w:val="24"/>
          <w:lang w:val="kk-KZ"/>
        </w:rPr>
      </w:pPr>
    </w:p>
    <w:p w14:paraId="34A8DABD">
      <w:pPr>
        <w:keepNext w:val="0"/>
        <w:keepLines w:val="0"/>
        <w:pageBreakBefore w:val="0"/>
        <w:widowControl/>
        <w:kinsoku/>
        <w:wordWrap/>
        <w:overflowPunct/>
        <w:topLinePunct w:val="0"/>
        <w:autoSpaceDN w:val="0"/>
        <w:bidi w:val="0"/>
        <w:snapToGrid/>
        <w:spacing w:after="0" w:line="240" w:lineRule="auto"/>
        <w:jc w:val="center"/>
        <w:textAlignment w:val="auto"/>
        <w:rPr>
          <w:rFonts w:hint="default" w:ascii="Times New Roman" w:hAnsi="Times New Roman" w:eastAsia="Times New Roman" w:cs="Times New Roman"/>
          <w:b/>
          <w:sz w:val="24"/>
          <w:szCs w:val="24"/>
          <w:lang w:val="kk-KZ"/>
        </w:rPr>
      </w:pPr>
    </w:p>
    <w:p w14:paraId="614E3478">
      <w:pPr>
        <w:keepNext w:val="0"/>
        <w:keepLines w:val="0"/>
        <w:pageBreakBefore w:val="0"/>
        <w:widowControl/>
        <w:kinsoku/>
        <w:wordWrap/>
        <w:overflowPunct/>
        <w:topLinePunct w:val="0"/>
        <w:autoSpaceDN w:val="0"/>
        <w:bidi w:val="0"/>
        <w:snapToGrid/>
        <w:spacing w:after="0" w:line="240" w:lineRule="auto"/>
        <w:jc w:val="center"/>
        <w:textAlignment w:val="auto"/>
        <w:rPr>
          <w:rFonts w:hint="default" w:ascii="Times New Roman" w:hAnsi="Times New Roman" w:eastAsia="Times New Roman" w:cs="Times New Roman"/>
          <w:b/>
          <w:sz w:val="24"/>
          <w:szCs w:val="24"/>
          <w:lang w:val="kk-KZ"/>
        </w:rPr>
      </w:pPr>
    </w:p>
    <w:p w14:paraId="254BA498">
      <w:pPr>
        <w:keepNext w:val="0"/>
        <w:keepLines w:val="0"/>
        <w:pageBreakBefore w:val="0"/>
        <w:widowControl/>
        <w:kinsoku/>
        <w:wordWrap/>
        <w:overflowPunct/>
        <w:topLinePunct w:val="0"/>
        <w:autoSpaceDN w:val="0"/>
        <w:bidi w:val="0"/>
        <w:snapToGrid/>
        <w:spacing w:after="0" w:line="240" w:lineRule="auto"/>
        <w:jc w:val="center"/>
        <w:textAlignment w:val="auto"/>
        <w:rPr>
          <w:rFonts w:hint="default" w:ascii="Times New Roman" w:hAnsi="Times New Roman" w:eastAsia="Times New Roman" w:cs="Times New Roman"/>
          <w:b/>
          <w:sz w:val="24"/>
          <w:szCs w:val="24"/>
          <w:lang w:val="kk-KZ"/>
        </w:rPr>
      </w:pPr>
    </w:p>
    <w:p w14:paraId="57B6BD7C">
      <w:pPr>
        <w:keepNext w:val="0"/>
        <w:keepLines w:val="0"/>
        <w:pageBreakBefore w:val="0"/>
        <w:widowControl/>
        <w:kinsoku/>
        <w:wordWrap/>
        <w:overflowPunct/>
        <w:topLinePunct w:val="0"/>
        <w:autoSpaceDN w:val="0"/>
        <w:bidi w:val="0"/>
        <w:snapToGrid/>
        <w:spacing w:after="0" w:line="240" w:lineRule="auto"/>
        <w:jc w:val="center"/>
        <w:textAlignment w:val="auto"/>
        <w:rPr>
          <w:rFonts w:hint="default" w:ascii="Times New Roman" w:hAnsi="Times New Roman" w:eastAsia="Times New Roman" w:cs="Times New Roman"/>
          <w:b/>
          <w:sz w:val="24"/>
          <w:szCs w:val="24"/>
          <w:lang w:val="kk-KZ"/>
        </w:rPr>
      </w:pPr>
    </w:p>
    <w:p w14:paraId="4578B6E0">
      <w:pPr>
        <w:keepNext w:val="0"/>
        <w:keepLines w:val="0"/>
        <w:pageBreakBefore w:val="0"/>
        <w:widowControl/>
        <w:kinsoku/>
        <w:wordWrap/>
        <w:overflowPunct/>
        <w:topLinePunct w:val="0"/>
        <w:autoSpaceDN w:val="0"/>
        <w:bidi w:val="0"/>
        <w:snapToGrid/>
        <w:spacing w:after="0" w:line="240" w:lineRule="auto"/>
        <w:jc w:val="center"/>
        <w:textAlignment w:val="auto"/>
        <w:rPr>
          <w:rFonts w:hint="default" w:ascii="Times New Roman" w:hAnsi="Times New Roman" w:eastAsia="Times New Roman" w:cs="Times New Roman"/>
          <w:b/>
          <w:sz w:val="24"/>
          <w:szCs w:val="24"/>
          <w:lang w:val="kk-KZ"/>
        </w:rPr>
      </w:pPr>
    </w:p>
    <w:p w14:paraId="420C550D">
      <w:pPr>
        <w:keepNext w:val="0"/>
        <w:keepLines w:val="0"/>
        <w:pageBreakBefore w:val="0"/>
        <w:widowControl/>
        <w:kinsoku/>
        <w:wordWrap/>
        <w:overflowPunct/>
        <w:topLinePunct w:val="0"/>
        <w:autoSpaceDN w:val="0"/>
        <w:bidi w:val="0"/>
        <w:snapToGrid/>
        <w:spacing w:after="0" w:line="240" w:lineRule="auto"/>
        <w:jc w:val="center"/>
        <w:textAlignment w:val="auto"/>
        <w:rPr>
          <w:rFonts w:hint="default" w:ascii="Times New Roman" w:hAnsi="Times New Roman" w:eastAsia="Times New Roman" w:cs="Times New Roman"/>
          <w:b/>
          <w:sz w:val="24"/>
          <w:szCs w:val="24"/>
          <w:lang w:val="kk-KZ"/>
        </w:rPr>
      </w:pPr>
    </w:p>
    <w:p w14:paraId="4C8EBE6C">
      <w:pPr>
        <w:keepNext w:val="0"/>
        <w:keepLines w:val="0"/>
        <w:pageBreakBefore w:val="0"/>
        <w:widowControl/>
        <w:kinsoku/>
        <w:wordWrap/>
        <w:overflowPunct/>
        <w:topLinePunct w:val="0"/>
        <w:autoSpaceDN w:val="0"/>
        <w:bidi w:val="0"/>
        <w:snapToGrid/>
        <w:spacing w:after="0" w:line="240" w:lineRule="auto"/>
        <w:jc w:val="center"/>
        <w:textAlignment w:val="auto"/>
        <w:rPr>
          <w:rFonts w:hint="default" w:ascii="Times New Roman" w:hAnsi="Times New Roman" w:eastAsia="Times New Roman" w:cs="Times New Roman"/>
          <w:b/>
          <w:sz w:val="24"/>
          <w:szCs w:val="24"/>
          <w:lang w:val="kk-KZ"/>
        </w:rPr>
      </w:pPr>
    </w:p>
    <w:p w14:paraId="3AA0F1AD">
      <w:pPr>
        <w:keepNext w:val="0"/>
        <w:keepLines w:val="0"/>
        <w:pageBreakBefore w:val="0"/>
        <w:widowControl/>
        <w:kinsoku/>
        <w:wordWrap/>
        <w:overflowPunct/>
        <w:topLinePunct w:val="0"/>
        <w:autoSpaceDN w:val="0"/>
        <w:bidi w:val="0"/>
        <w:snapToGrid/>
        <w:spacing w:after="0" w:line="240" w:lineRule="auto"/>
        <w:jc w:val="center"/>
        <w:textAlignment w:val="auto"/>
        <w:rPr>
          <w:rFonts w:hint="default" w:ascii="Times New Roman" w:hAnsi="Times New Roman" w:eastAsia="Times New Roman" w:cs="Times New Roman"/>
          <w:b/>
          <w:sz w:val="24"/>
          <w:szCs w:val="24"/>
          <w:lang w:val="kk-KZ"/>
        </w:rPr>
      </w:pPr>
    </w:p>
    <w:p w14:paraId="0BE7BC33">
      <w:pPr>
        <w:keepNext w:val="0"/>
        <w:keepLines w:val="0"/>
        <w:pageBreakBefore w:val="0"/>
        <w:widowControl/>
        <w:kinsoku/>
        <w:wordWrap/>
        <w:overflowPunct/>
        <w:topLinePunct w:val="0"/>
        <w:autoSpaceDN w:val="0"/>
        <w:bidi w:val="0"/>
        <w:snapToGrid/>
        <w:spacing w:after="0" w:line="240" w:lineRule="auto"/>
        <w:jc w:val="center"/>
        <w:textAlignment w:val="auto"/>
        <w:rPr>
          <w:rFonts w:hint="default" w:ascii="Times New Roman" w:hAnsi="Times New Roman" w:eastAsia="Times New Roman" w:cs="Times New Roman"/>
          <w:b/>
          <w:sz w:val="24"/>
          <w:szCs w:val="24"/>
          <w:lang w:val="kk-KZ"/>
        </w:rPr>
      </w:pPr>
    </w:p>
    <w:p w14:paraId="2286CD77">
      <w:pPr>
        <w:keepNext w:val="0"/>
        <w:keepLines w:val="0"/>
        <w:pageBreakBefore w:val="0"/>
        <w:widowControl/>
        <w:kinsoku/>
        <w:wordWrap/>
        <w:overflowPunct/>
        <w:topLinePunct w:val="0"/>
        <w:autoSpaceDN w:val="0"/>
        <w:bidi w:val="0"/>
        <w:snapToGrid/>
        <w:spacing w:after="0" w:line="240" w:lineRule="auto"/>
        <w:jc w:val="center"/>
        <w:textAlignment w:val="auto"/>
        <w:rPr>
          <w:rFonts w:hint="default" w:ascii="Times New Roman" w:hAnsi="Times New Roman" w:eastAsia="Times New Roman" w:cs="Times New Roman"/>
          <w:b/>
          <w:sz w:val="24"/>
          <w:szCs w:val="24"/>
          <w:lang w:val="kk-KZ"/>
        </w:rPr>
      </w:pPr>
      <w:r>
        <w:rPr>
          <w:rFonts w:hint="default" w:ascii="Times New Roman" w:hAnsi="Times New Roman" w:eastAsia="Times New Roman" w:cs="Times New Roman"/>
          <w:b/>
          <w:sz w:val="24"/>
          <w:szCs w:val="24"/>
          <w:lang w:val="kk-KZ"/>
        </w:rPr>
        <w:t>Алматы, 2025</w:t>
      </w:r>
    </w:p>
    <w:p w14:paraId="288513FE">
      <w:pPr>
        <w:keepNext w:val="0"/>
        <w:keepLines w:val="0"/>
        <w:pageBreakBefore w:val="0"/>
        <w:widowControl/>
        <w:kinsoku/>
        <w:wordWrap/>
        <w:overflowPunct/>
        <w:topLinePunct w:val="0"/>
        <w:autoSpaceDE/>
        <w:autoSpaceDN/>
        <w:bidi w:val="0"/>
        <w:adjustRightInd/>
        <w:snapToGrid/>
        <w:spacing w:after="0" w:line="240" w:lineRule="auto"/>
        <w:ind w:left="1917" w:right="2158"/>
        <w:jc w:val="center"/>
        <w:textAlignment w:val="auto"/>
        <w:rPr>
          <w:rFonts w:hint="default" w:ascii="Times New Roman" w:hAnsi="Times New Roman" w:cs="Times New Roman"/>
          <w:b/>
          <w:sz w:val="24"/>
          <w:szCs w:val="24"/>
          <w:lang w:val="kk-KZ"/>
        </w:rPr>
      </w:pPr>
      <w:r>
        <w:rPr>
          <w:rFonts w:hint="default" w:ascii="Times New Roman" w:hAnsi="Times New Roman" w:cs="Times New Roman"/>
          <w:b/>
          <w:sz w:val="24"/>
          <w:szCs w:val="24"/>
          <w:lang w:val="kk-KZ"/>
        </w:rPr>
        <w:t xml:space="preserve">“Әлеуметтік-педагогикалық іс-әрекеттегі қамқорлық, қараушылық, патронаж”  </w:t>
      </w:r>
      <w:r>
        <w:rPr>
          <w:rFonts w:hint="default" w:ascii="Times New Roman" w:hAnsi="Times New Roman" w:eastAsia="Times New Roman" w:cs="Times New Roman"/>
          <w:sz w:val="24"/>
          <w:szCs w:val="24"/>
          <w:lang w:val="kk-KZ"/>
        </w:rPr>
        <w:t xml:space="preserve"> ПӘНІНЕН     СЕМИНАР САБАҚТАРЫНА ДАЙЫНДАЛУДЫҢ ЖОСПАРЫ   ЖӘНЕ ӘДІСТЕМЕЛІК ҰСЫНЫСТАР</w:t>
      </w:r>
    </w:p>
    <w:p w14:paraId="201FE5EB">
      <w:pPr>
        <w:pStyle w:val="12"/>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b/>
          <w:bCs/>
          <w:sz w:val="24"/>
          <w:szCs w:val="24"/>
          <w:lang w:val="kk-KZ"/>
        </w:rPr>
      </w:pPr>
    </w:p>
    <w:tbl>
      <w:tblPr>
        <w:tblStyle w:val="21"/>
        <w:tblW w:w="10511" w:type="dxa"/>
        <w:tblInd w:w="-85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511"/>
      </w:tblGrid>
      <w:tr w14:paraId="6B5B5A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11" w:type="dxa"/>
            <w:shd w:val="clear" w:color="auto" w:fill="auto"/>
          </w:tcPr>
          <w:p w14:paraId="21576357">
            <w:pPr>
              <w:keepNext w:val="0"/>
              <w:keepLines w:val="0"/>
              <w:pageBreakBefore w:val="0"/>
              <w:widowControl/>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b/>
                <w:bCs/>
                <w:sz w:val="24"/>
                <w:szCs w:val="24"/>
                <w:lang w:val="kk-KZ"/>
              </w:rPr>
            </w:pPr>
            <w:r>
              <w:rPr>
                <w:rFonts w:hint="default" w:ascii="Times New Roman" w:hAnsi="Times New Roman" w:cs="Times New Roman"/>
                <w:b w:val="0"/>
                <w:bCs/>
                <w:sz w:val="24"/>
                <w:szCs w:val="24"/>
                <w:lang w:val="kk-KZ"/>
              </w:rPr>
              <w:t>СС 1. Жетім балаларға арналған кеңестік қайырымдылық жүйесінің қалыптасуы</w:t>
            </w:r>
            <w:r>
              <w:rPr>
                <w:rFonts w:hint="default" w:ascii="Times New Roman" w:hAnsi="Times New Roman" w:cs="Times New Roman"/>
                <w:b/>
                <w:bCs/>
                <w:sz w:val="24"/>
                <w:szCs w:val="24"/>
                <w:lang w:val="kk-KZ"/>
              </w:rPr>
              <w:t xml:space="preserve"> </w:t>
            </w:r>
          </w:p>
          <w:p w14:paraId="308AC6D1">
            <w:pPr>
              <w:keepNext w:val="0"/>
              <w:keepLines w:val="0"/>
              <w:pageBreakBefore w:val="0"/>
              <w:widowControl/>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Қазақ хандығы түсындағы жетім балаларға қамқорлық жүйесі</w:t>
            </w:r>
          </w:p>
          <w:p w14:paraId="56F9FAF8">
            <w:pPr>
              <w:keepNext w:val="0"/>
              <w:keepLines w:val="0"/>
              <w:pageBreakBefore w:val="0"/>
              <w:widowControl/>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Қазақстанда балалар үйлерінің пайда болу тарихы.</w:t>
            </w:r>
          </w:p>
          <w:p w14:paraId="4F1DDB07">
            <w:pPr>
              <w:keepNext w:val="0"/>
              <w:keepLines w:val="0"/>
              <w:pageBreakBefore w:val="0"/>
              <w:widowControl/>
              <w:tabs>
                <w:tab w:val="left" w:pos="1276"/>
              </w:tabs>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Қазақ ССР-дегі қамқоршы және асырап алушы отбасы институты</w:t>
            </w:r>
          </w:p>
          <w:p w14:paraId="34E2664F">
            <w:pPr>
              <w:keepNext w:val="0"/>
              <w:keepLines w:val="0"/>
              <w:pageBreakBefore w:val="0"/>
              <w:widowControl/>
              <w:tabs>
                <w:tab w:val="left" w:pos="1276"/>
              </w:tabs>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kk-KZ"/>
              </w:rPr>
              <w:t>Сабақ  түрі – пресс-конференция</w:t>
            </w:r>
            <w:r>
              <w:rPr>
                <w:rFonts w:hint="default" w:ascii="Times New Roman" w:hAnsi="Times New Roman" w:cs="Times New Roman"/>
                <w:sz w:val="24"/>
                <w:szCs w:val="24"/>
                <w:lang w:val="kk-KZ"/>
              </w:rPr>
              <w:t xml:space="preserve"> (</w:t>
            </w:r>
            <w:r>
              <w:rPr>
                <w:rFonts w:hint="default" w:ascii="Times New Roman" w:hAnsi="Times New Roman" w:cs="Times New Roman"/>
                <w:bCs/>
                <w:iCs/>
                <w:sz w:val="24"/>
                <w:szCs w:val="24"/>
                <w:lang w:val="kk-KZ"/>
              </w:rPr>
              <w:t>талқылау, ауызша шағын хабарлама, презентация, конспектіні тексеру)</w:t>
            </w:r>
          </w:p>
        </w:tc>
      </w:tr>
      <w:tr w14:paraId="06FD87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11" w:type="dxa"/>
            <w:shd w:val="clear" w:color="auto" w:fill="auto"/>
          </w:tcPr>
          <w:p w14:paraId="2F218175">
            <w:pPr>
              <w:keepNext w:val="0"/>
              <w:keepLines w:val="0"/>
              <w:pageBreakBefore w:val="0"/>
              <w:widowControl/>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b/>
                <w:sz w:val="24"/>
                <w:szCs w:val="24"/>
                <w:lang w:val="kk-KZ"/>
              </w:rPr>
            </w:pPr>
          </w:p>
          <w:p w14:paraId="35345938">
            <w:pPr>
              <w:keepNext w:val="0"/>
              <w:keepLines w:val="0"/>
              <w:pageBreakBefore w:val="0"/>
              <w:widowControl/>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sz w:val="24"/>
                <w:szCs w:val="24"/>
                <w:lang w:val="kk-KZ"/>
              </w:rPr>
            </w:pPr>
            <w:r>
              <w:rPr>
                <w:rFonts w:hint="default" w:ascii="Times New Roman" w:hAnsi="Times New Roman" w:cs="Times New Roman"/>
                <w:b/>
                <w:sz w:val="24"/>
                <w:szCs w:val="24"/>
                <w:lang w:val="kk-KZ"/>
              </w:rPr>
              <w:t xml:space="preserve">СС </w:t>
            </w:r>
            <w:r>
              <w:rPr>
                <w:rFonts w:hint="default" w:ascii="Times New Roman" w:hAnsi="Times New Roman" w:cs="Times New Roman"/>
                <w:b/>
                <w:bCs/>
                <w:sz w:val="24"/>
                <w:szCs w:val="24"/>
                <w:lang w:val="kk-KZ"/>
              </w:rPr>
              <w:t>2</w:t>
            </w:r>
            <w:r>
              <w:rPr>
                <w:rFonts w:hint="default" w:ascii="Times New Roman" w:hAnsi="Times New Roman" w:cs="Times New Roman"/>
                <w:sz w:val="24"/>
                <w:szCs w:val="24"/>
                <w:lang w:val="kk-KZ"/>
              </w:rPr>
              <w:t>. 1."Жетімдік", "әлеуметтік жетімдік", "панасыздық", "қадағалаусыз қалу", "жасырын (латентное) жетімдік", "қайтарымды (қайталама) жетімдік"," қорғаншылық"," қамқоршылық", "бала асырап алу","алмастырушы отбасы", «депривация» ұғымдарды талдау.</w:t>
            </w:r>
          </w:p>
          <w:p w14:paraId="344F86D2">
            <w:pPr>
              <w:keepNext w:val="0"/>
              <w:keepLines w:val="0"/>
              <w:pageBreakBefore w:val="0"/>
              <w:widowControl/>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2.Қазіргі отбасының дағдарысы әлемдік және қазақстандық проблема ретінде.</w:t>
            </w:r>
          </w:p>
          <w:p w14:paraId="69F3F915">
            <w:pPr>
              <w:keepNext w:val="0"/>
              <w:keepLines w:val="0"/>
              <w:pageBreakBefore w:val="0"/>
              <w:widowControl/>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3.Әлеуметтік жетімдіктің саяси, экономикалық, әлеуметтік, психологиялық-педагогикалық аспектілері.</w:t>
            </w:r>
          </w:p>
          <w:p w14:paraId="4FA78FD1">
            <w:pPr>
              <w:keepNext w:val="0"/>
              <w:keepLines w:val="0"/>
              <w:pageBreakBefore w:val="0"/>
              <w:widowControl/>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4.Қоғамның адамгершілік жағдайы және әлеуметтік жетімдік. Әлеуметтік жетімдіктің әлеуметтік-демографиялық портреті. Қоғамның ата-ана қамқорлығынан айырылған балаларға деген көзқарасы: қоғамдық сананың модельдері.</w:t>
            </w:r>
          </w:p>
          <w:p w14:paraId="6A45220F">
            <w:pPr>
              <w:keepNext w:val="0"/>
              <w:keepLines w:val="0"/>
              <w:pageBreakBefore w:val="0"/>
              <w:widowControl/>
              <w:tabs>
                <w:tab w:val="left" w:pos="1276"/>
              </w:tabs>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5.Өзін-өзі анықтау және әлеуметтік жетімдікті болжау мәселесі.</w:t>
            </w:r>
          </w:p>
          <w:p w14:paraId="02BB0B96">
            <w:pPr>
              <w:keepNext w:val="0"/>
              <w:keepLines w:val="0"/>
              <w:pageBreakBefore w:val="0"/>
              <w:widowControl/>
              <w:tabs>
                <w:tab w:val="left" w:pos="1276"/>
              </w:tabs>
              <w:kinsoku/>
              <w:wordWrap/>
              <w:overflowPunct/>
              <w:topLinePunct w:val="0"/>
              <w:autoSpaceDE/>
              <w:autoSpaceDN/>
              <w:bidi w:val="0"/>
              <w:adjustRightInd/>
              <w:snapToGrid/>
              <w:spacing w:after="0" w:line="240" w:lineRule="auto"/>
              <w:textAlignment w:val="auto"/>
              <w:rPr>
                <w:rFonts w:hint="default" w:ascii="Times New Roman" w:hAnsi="Times New Roman" w:cs="Times New Roman"/>
                <w:b/>
                <w:sz w:val="24"/>
                <w:szCs w:val="24"/>
                <w:lang w:val="kk-KZ"/>
              </w:rPr>
            </w:pPr>
            <w:r>
              <w:rPr>
                <w:rFonts w:hint="default" w:ascii="Times New Roman" w:hAnsi="Times New Roman" w:cs="Times New Roman"/>
                <w:b/>
                <w:bCs/>
                <w:sz w:val="24"/>
                <w:szCs w:val="24"/>
                <w:lang w:val="kk-KZ"/>
              </w:rPr>
              <w:t xml:space="preserve">Сабақ түрі – шығармашылық жұмыс. </w:t>
            </w:r>
            <w:r>
              <w:rPr>
                <w:rFonts w:hint="default" w:ascii="Times New Roman" w:hAnsi="Times New Roman" w:cs="Times New Roman"/>
                <w:sz w:val="24"/>
                <w:szCs w:val="24"/>
                <w:lang w:val="kk-KZ"/>
              </w:rPr>
              <w:t>пікірталас (</w:t>
            </w:r>
            <w:r>
              <w:rPr>
                <w:rFonts w:hint="default" w:ascii="Times New Roman" w:hAnsi="Times New Roman" w:cs="Times New Roman"/>
                <w:bCs/>
                <w:iCs/>
                <w:sz w:val="24"/>
                <w:szCs w:val="24"/>
                <w:lang w:val="kk-KZ"/>
              </w:rPr>
              <w:t>салыстырмалы талдау, шағын хабарлама)</w:t>
            </w:r>
          </w:p>
        </w:tc>
      </w:tr>
      <w:tr w14:paraId="002DB1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11" w:type="dxa"/>
            <w:shd w:val="clear" w:color="auto" w:fill="auto"/>
          </w:tcPr>
          <w:p w14:paraId="0FF7F8CF">
            <w:pPr>
              <w:keepNext w:val="0"/>
              <w:keepLines w:val="0"/>
              <w:pageBreakBefore w:val="0"/>
              <w:widowControl/>
              <w:tabs>
                <w:tab w:val="left" w:pos="1276"/>
              </w:tabs>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b/>
                <w:sz w:val="24"/>
                <w:szCs w:val="24"/>
                <w:lang w:val="kk-KZ"/>
              </w:rPr>
            </w:pPr>
          </w:p>
          <w:p w14:paraId="523B6D61">
            <w:pPr>
              <w:keepNext w:val="0"/>
              <w:keepLines w:val="0"/>
              <w:pageBreakBefore w:val="0"/>
              <w:widowControl/>
              <w:tabs>
                <w:tab w:val="left" w:pos="1276"/>
              </w:tabs>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b/>
                <w:bCs/>
                <w:sz w:val="24"/>
                <w:szCs w:val="24"/>
                <w:lang w:val="kk-KZ"/>
              </w:rPr>
            </w:pPr>
            <w:r>
              <w:rPr>
                <w:rFonts w:hint="default" w:ascii="Times New Roman" w:hAnsi="Times New Roman" w:cs="Times New Roman"/>
                <w:b/>
                <w:sz w:val="24"/>
                <w:szCs w:val="24"/>
                <w:lang w:val="kk-KZ"/>
              </w:rPr>
              <w:t xml:space="preserve">СС 3.  </w:t>
            </w:r>
            <w:r>
              <w:rPr>
                <w:rFonts w:hint="default" w:ascii="Times New Roman" w:hAnsi="Times New Roman" w:cs="Times New Roman"/>
                <w:b/>
                <w:bCs/>
                <w:sz w:val="24"/>
                <w:szCs w:val="24"/>
                <w:lang w:val="kk-KZ"/>
              </w:rPr>
              <w:t>Ата-аналарының қамқорлығынсыз қалған балалар мен жетім   балаларды орналастырудың заңнамалық негізі</w:t>
            </w:r>
          </w:p>
          <w:p w14:paraId="4CE00E49">
            <w:pPr>
              <w:pStyle w:val="22"/>
              <w:keepNext w:val="0"/>
              <w:keepLines w:val="0"/>
              <w:pageBreakBefore w:val="0"/>
              <w:widowControl/>
              <w:numPr>
                <w:ilvl w:val="0"/>
                <w:numId w:val="1"/>
              </w:numPr>
              <w:kinsoku/>
              <w:wordWrap/>
              <w:overflowPunct/>
              <w:topLinePunct w:val="0"/>
              <w:autoSpaceDE/>
              <w:autoSpaceDN/>
              <w:bidi w:val="0"/>
              <w:adjustRightInd/>
              <w:snapToGrid/>
              <w:spacing w:after="0" w:line="240" w:lineRule="auto"/>
              <w:contextualSpacing w:val="0"/>
              <w:jc w:val="both"/>
              <w:textAlignment w:val="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Жетім балалар мен ата-анасының қамқорлығынсыз қалған балаларға арналған білім беру мекемесінің әлеуметтік педагогының қызметінің мазмұны және функционалдық міндеттері.</w:t>
            </w:r>
          </w:p>
          <w:p w14:paraId="4A90DD83">
            <w:pPr>
              <w:pStyle w:val="22"/>
              <w:keepNext w:val="0"/>
              <w:keepLines w:val="0"/>
              <w:pageBreakBefore w:val="0"/>
              <w:widowControl/>
              <w:numPr>
                <w:ilvl w:val="0"/>
                <w:numId w:val="1"/>
              </w:numPr>
              <w:kinsoku/>
              <w:wordWrap/>
              <w:overflowPunct/>
              <w:topLinePunct w:val="0"/>
              <w:autoSpaceDE/>
              <w:autoSpaceDN/>
              <w:bidi w:val="0"/>
              <w:adjustRightInd/>
              <w:snapToGrid/>
              <w:spacing w:after="0" w:line="240" w:lineRule="auto"/>
              <w:contextualSpacing w:val="0"/>
              <w:jc w:val="both"/>
              <w:textAlignment w:val="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Балаларды мемлекеттік білім беру мекемесіне, асырап алушылардың, қамқоршылардың, алмастыратын отбасылардың тәрбиесіне беру тәртібі.</w:t>
            </w:r>
          </w:p>
          <w:p w14:paraId="328EC002">
            <w:pPr>
              <w:pStyle w:val="22"/>
              <w:keepNext w:val="0"/>
              <w:keepLines w:val="0"/>
              <w:pageBreakBefore w:val="0"/>
              <w:widowControl/>
              <w:numPr>
                <w:ilvl w:val="0"/>
                <w:numId w:val="1"/>
              </w:numPr>
              <w:kinsoku/>
              <w:wordWrap/>
              <w:overflowPunct/>
              <w:topLinePunct w:val="0"/>
              <w:autoSpaceDE/>
              <w:autoSpaceDN/>
              <w:bidi w:val="0"/>
              <w:adjustRightInd/>
              <w:snapToGrid/>
              <w:spacing w:after="0" w:line="240" w:lineRule="auto"/>
              <w:contextualSpacing w:val="0"/>
              <w:jc w:val="both"/>
              <w:textAlignment w:val="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Балалар үйі және мектеп-интернатта орналастыру жолдары, ерекшеліктері</w:t>
            </w:r>
          </w:p>
          <w:p w14:paraId="4E356F47">
            <w:pPr>
              <w:keepNext w:val="0"/>
              <w:keepLines w:val="0"/>
              <w:pageBreakBefore w:val="0"/>
              <w:widowControl/>
              <w:tabs>
                <w:tab w:val="left" w:pos="1276"/>
              </w:tabs>
              <w:kinsoku/>
              <w:wordWrap/>
              <w:overflowPunct/>
              <w:topLinePunct w:val="0"/>
              <w:autoSpaceDE/>
              <w:autoSpaceDN/>
              <w:bidi w:val="0"/>
              <w:adjustRightInd/>
              <w:snapToGrid/>
              <w:spacing w:after="0" w:line="240" w:lineRule="auto"/>
              <w:textAlignment w:val="auto"/>
              <w:rPr>
                <w:rFonts w:hint="default" w:ascii="Times New Roman" w:hAnsi="Times New Roman" w:cs="Times New Roman"/>
                <w:b/>
                <w:sz w:val="24"/>
                <w:szCs w:val="24"/>
                <w:lang w:val="kk-KZ"/>
              </w:rPr>
            </w:pPr>
            <w:r>
              <w:rPr>
                <w:rFonts w:hint="default" w:ascii="Times New Roman" w:hAnsi="Times New Roman" w:cs="Times New Roman"/>
                <w:b/>
                <w:bCs/>
                <w:sz w:val="24"/>
                <w:szCs w:val="24"/>
                <w:lang w:val="kk-KZ"/>
              </w:rPr>
              <w:t>Сабақ түрі</w:t>
            </w:r>
            <w:r>
              <w:rPr>
                <w:rFonts w:hint="default" w:ascii="Times New Roman" w:hAnsi="Times New Roman" w:cs="Times New Roman"/>
                <w:i/>
                <w:sz w:val="24"/>
                <w:szCs w:val="24"/>
                <w:lang w:val="kk-KZ"/>
              </w:rPr>
              <w:t>:</w:t>
            </w:r>
            <w:r>
              <w:rPr>
                <w:rFonts w:hint="default" w:ascii="Times New Roman" w:hAnsi="Times New Roman" w:cs="Times New Roman"/>
                <w:sz w:val="24"/>
                <w:szCs w:val="24"/>
                <w:lang w:val="kk-KZ"/>
              </w:rPr>
              <w:t xml:space="preserve"> семинар-пікірталас (</w:t>
            </w:r>
            <w:r>
              <w:rPr>
                <w:rFonts w:hint="default" w:ascii="Times New Roman" w:hAnsi="Times New Roman" w:cs="Times New Roman"/>
                <w:bCs/>
                <w:iCs/>
                <w:sz w:val="24"/>
                <w:szCs w:val="24"/>
                <w:lang w:val="kk-KZ"/>
              </w:rPr>
              <w:t>салыстырмалы талдау, шағын хабарлама, баяндама, талдау және жинақтау)</w:t>
            </w:r>
            <w:r>
              <w:rPr>
                <w:rFonts w:hint="default" w:ascii="Times New Roman" w:hAnsi="Times New Roman" w:cs="Times New Roman"/>
                <w:sz w:val="24"/>
                <w:szCs w:val="24"/>
                <w:lang w:val="kk-KZ"/>
              </w:rPr>
              <w:t>.</w:t>
            </w:r>
          </w:p>
        </w:tc>
      </w:tr>
      <w:tr w14:paraId="39F94F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0511" w:type="dxa"/>
            <w:shd w:val="clear" w:color="auto" w:fill="auto"/>
          </w:tcPr>
          <w:p w14:paraId="1C919BF9">
            <w:pPr>
              <w:keepNext w:val="0"/>
              <w:keepLines w:val="0"/>
              <w:pageBreakBefore w:val="0"/>
              <w:widowControl/>
              <w:shd w:val="clear" w:color="auto" w:fill="FFFFFF"/>
              <w:kinsoku/>
              <w:wordWrap/>
              <w:overflowPunct/>
              <w:topLinePunct w:val="0"/>
              <w:autoSpaceDE/>
              <w:autoSpaceDN/>
              <w:bidi w:val="0"/>
              <w:adjustRightInd/>
              <w:snapToGrid/>
              <w:spacing w:after="0" w:line="240" w:lineRule="auto"/>
              <w:ind w:left="5" w:right="86"/>
              <w:jc w:val="both"/>
              <w:textAlignment w:val="auto"/>
              <w:rPr>
                <w:rFonts w:hint="default" w:ascii="Times New Roman" w:hAnsi="Times New Roman" w:cs="Times New Roman"/>
                <w:b/>
                <w:bCs w:val="0"/>
                <w:sz w:val="24"/>
                <w:szCs w:val="24"/>
                <w:lang w:val="kk-KZ"/>
              </w:rPr>
            </w:pPr>
          </w:p>
          <w:p w14:paraId="6658C811">
            <w:pPr>
              <w:keepNext w:val="0"/>
              <w:keepLines w:val="0"/>
              <w:pageBreakBefore w:val="0"/>
              <w:widowControl/>
              <w:shd w:val="clear" w:color="auto" w:fill="FFFFFF"/>
              <w:kinsoku/>
              <w:wordWrap/>
              <w:overflowPunct/>
              <w:topLinePunct w:val="0"/>
              <w:autoSpaceDE/>
              <w:autoSpaceDN/>
              <w:bidi w:val="0"/>
              <w:adjustRightInd/>
              <w:snapToGrid/>
              <w:spacing w:after="0" w:line="240" w:lineRule="auto"/>
              <w:ind w:left="5" w:right="86"/>
              <w:jc w:val="both"/>
              <w:textAlignment w:val="auto"/>
              <w:rPr>
                <w:rFonts w:hint="default" w:ascii="Times New Roman" w:hAnsi="Times New Roman" w:cs="Times New Roman"/>
                <w:b/>
                <w:bCs w:val="0"/>
                <w:sz w:val="24"/>
                <w:szCs w:val="24"/>
                <w:lang w:val="kk-KZ"/>
              </w:rPr>
            </w:pPr>
            <w:r>
              <w:rPr>
                <w:rFonts w:hint="default" w:ascii="Times New Roman" w:hAnsi="Times New Roman" w:cs="Times New Roman"/>
                <w:b/>
                <w:bCs w:val="0"/>
                <w:sz w:val="24"/>
                <w:szCs w:val="24"/>
                <w:lang w:val="kk-KZ"/>
              </w:rPr>
              <w:t xml:space="preserve">СС 4. Әлеуметтік жетім мен ата-анасының қамқорынсыз қалған балаларды қоғамдық орындарға орналастыру жолдары </w:t>
            </w:r>
          </w:p>
          <w:p w14:paraId="77000E9C">
            <w:pPr>
              <w:keepNext w:val="0"/>
              <w:keepLines w:val="0"/>
              <w:pageBreakBefore w:val="0"/>
              <w:widowControl/>
              <w:shd w:val="clear" w:color="auto" w:fill="FFFFFF"/>
              <w:kinsoku/>
              <w:wordWrap/>
              <w:overflowPunct/>
              <w:topLinePunct w:val="0"/>
              <w:autoSpaceDE/>
              <w:autoSpaceDN/>
              <w:bidi w:val="0"/>
              <w:adjustRightInd/>
              <w:snapToGrid/>
              <w:spacing w:after="0" w:line="240" w:lineRule="auto"/>
              <w:ind w:left="5" w:right="86"/>
              <w:jc w:val="both"/>
              <w:textAlignment w:val="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Жетім балаларға арналған мемлекеттік және мемлекеттік емес білім беру мекемелері (Амина апай балалар үйі және т.б.)</w:t>
            </w:r>
          </w:p>
          <w:p w14:paraId="583D8017">
            <w:pPr>
              <w:keepNext w:val="0"/>
              <w:keepLines w:val="0"/>
              <w:pageBreakBefore w:val="0"/>
              <w:widowControl/>
              <w:tabs>
                <w:tab w:val="left" w:pos="1276"/>
              </w:tabs>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Қазақстан Республикасындағы жетімдік динамикасын себеп -салдарлық талдау және болжау</w:t>
            </w:r>
          </w:p>
          <w:p w14:paraId="32809E2F">
            <w:pPr>
              <w:keepNext w:val="0"/>
              <w:keepLines w:val="0"/>
              <w:pageBreakBefore w:val="0"/>
              <w:widowControl/>
              <w:tabs>
                <w:tab w:val="left" w:pos="1276"/>
              </w:tabs>
              <w:kinsoku/>
              <w:wordWrap/>
              <w:overflowPunct/>
              <w:topLinePunct w:val="0"/>
              <w:autoSpaceDE/>
              <w:autoSpaceDN/>
              <w:bidi w:val="0"/>
              <w:adjustRightInd/>
              <w:snapToGrid/>
              <w:spacing w:after="0" w:line="240" w:lineRule="auto"/>
              <w:textAlignment w:val="auto"/>
              <w:rPr>
                <w:rFonts w:hint="default" w:ascii="Times New Roman" w:hAnsi="Times New Roman" w:cs="Times New Roman"/>
                <w:b/>
                <w:sz w:val="24"/>
                <w:szCs w:val="24"/>
                <w:lang w:val="kk-KZ"/>
              </w:rPr>
            </w:pPr>
            <w:r>
              <w:rPr>
                <w:rFonts w:hint="default" w:ascii="Times New Roman" w:hAnsi="Times New Roman" w:cs="Times New Roman"/>
                <w:b/>
                <w:bCs/>
                <w:sz w:val="24"/>
                <w:szCs w:val="24"/>
                <w:lang w:val="kk-KZ"/>
              </w:rPr>
              <w:t>Сабақ түрі- іскерлік ойын</w:t>
            </w:r>
            <w:r>
              <w:rPr>
                <w:rFonts w:hint="default" w:ascii="Times New Roman" w:hAnsi="Times New Roman" w:cs="Times New Roman"/>
                <w:sz w:val="24"/>
                <w:szCs w:val="24"/>
                <w:lang w:val="kk-KZ"/>
              </w:rPr>
              <w:t>(рефератты қорғау, сызбанұсқа құрастыру, конспектілеу</w:t>
            </w:r>
          </w:p>
        </w:tc>
      </w:tr>
      <w:tr w14:paraId="0744C9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11" w:type="dxa"/>
            <w:shd w:val="clear" w:color="auto" w:fill="auto"/>
          </w:tcPr>
          <w:p w14:paraId="2F07FCFB">
            <w:pPr>
              <w:keepNext w:val="0"/>
              <w:keepLines w:val="0"/>
              <w:pageBreakBefore w:val="0"/>
              <w:widowControl/>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b/>
                <w:bCs/>
                <w:sz w:val="24"/>
                <w:szCs w:val="24"/>
                <w:lang w:val="kk-KZ"/>
              </w:rPr>
            </w:pPr>
            <w:r>
              <w:rPr>
                <w:rFonts w:hint="default" w:ascii="Times New Roman" w:hAnsi="Times New Roman" w:cs="Times New Roman"/>
                <w:b/>
                <w:bCs/>
                <w:sz w:val="24"/>
                <w:szCs w:val="24"/>
                <w:lang w:val="kk-KZ"/>
              </w:rPr>
              <w:t xml:space="preserve">СС:  5. </w:t>
            </w:r>
            <w:r>
              <w:rPr>
                <w:rFonts w:hint="default" w:ascii="Times New Roman" w:hAnsi="Times New Roman" w:cs="Times New Roman"/>
                <w:b/>
                <w:bCs/>
                <w:sz w:val="24"/>
                <w:szCs w:val="24"/>
                <w:lang w:val="kk-KZ"/>
              </w:rPr>
              <w:t>Жетім балаларға арналған мемлекеттік және мемлекеттік емес білім беру мекемелері.</w:t>
            </w:r>
          </w:p>
          <w:p w14:paraId="3278048B">
            <w:pPr>
              <w:keepNext w:val="0"/>
              <w:keepLines w:val="0"/>
              <w:pageBreakBefore w:val="0"/>
              <w:widowControl/>
              <w:tabs>
                <w:tab w:val="left" w:pos="1276"/>
              </w:tabs>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bCs/>
                <w:sz w:val="24"/>
                <w:szCs w:val="24"/>
                <w:lang w:val="kk-KZ"/>
              </w:rPr>
            </w:pPr>
            <w:r>
              <w:rPr>
                <w:rFonts w:hint="default" w:ascii="Times New Roman" w:hAnsi="Times New Roman" w:cs="Times New Roman"/>
                <w:sz w:val="24"/>
                <w:szCs w:val="24"/>
                <w:lang w:val="kk-KZ"/>
              </w:rPr>
              <w:t xml:space="preserve">ҚР жетімдік динамикасын себеп -салдарлық талдау және болжау.Қазақстандағы балалар үйлерінің даму болашағы. </w:t>
            </w:r>
            <w:r>
              <w:rPr>
                <w:rFonts w:hint="default" w:ascii="Times New Roman" w:hAnsi="Times New Roman" w:cs="Times New Roman"/>
                <w:bCs/>
                <w:sz w:val="24"/>
                <w:szCs w:val="24"/>
                <w:lang w:val="kk-KZ"/>
              </w:rPr>
              <w:t>Ата-анасының қамқорынсыз қалған балалар мен жетім балаларды орналастыру формалары</w:t>
            </w:r>
          </w:p>
          <w:p w14:paraId="41532329">
            <w:pPr>
              <w:keepNext w:val="0"/>
              <w:keepLines w:val="0"/>
              <w:pageBreakBefore w:val="0"/>
              <w:widowControl/>
              <w:tabs>
                <w:tab w:val="left" w:pos="1276"/>
              </w:tabs>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Шет елдергі  жетімдерді орналастыру формаларын талдау (Ұлыбритания, АҚШ және Канада, Үндістан, Ресей. салыстырмалы талдау)</w:t>
            </w:r>
          </w:p>
          <w:p w14:paraId="08C44DE4">
            <w:pPr>
              <w:keepNext w:val="0"/>
              <w:keepLines w:val="0"/>
              <w:pageBreakBefore w:val="0"/>
              <w:widowControl/>
              <w:tabs>
                <w:tab w:val="left" w:pos="1276"/>
              </w:tabs>
              <w:kinsoku/>
              <w:wordWrap/>
              <w:overflowPunct/>
              <w:topLinePunct w:val="0"/>
              <w:autoSpaceDE/>
              <w:autoSpaceDN/>
              <w:bidi w:val="0"/>
              <w:adjustRightInd/>
              <w:snapToGrid/>
              <w:spacing w:after="0" w:line="240" w:lineRule="auto"/>
              <w:textAlignment w:val="auto"/>
              <w:rPr>
                <w:rFonts w:hint="default" w:ascii="Times New Roman" w:hAnsi="Times New Roman" w:cs="Times New Roman"/>
                <w:b/>
                <w:sz w:val="24"/>
                <w:szCs w:val="24"/>
                <w:lang w:val="kk-KZ"/>
              </w:rPr>
            </w:pPr>
            <w:r>
              <w:rPr>
                <w:rFonts w:hint="default" w:ascii="Times New Roman" w:hAnsi="Times New Roman" w:cs="Times New Roman"/>
                <w:b/>
                <w:bCs/>
                <w:sz w:val="24"/>
                <w:szCs w:val="24"/>
                <w:lang w:val="kk-KZ"/>
              </w:rPr>
              <w:t>Сабақ түрі – ғылыми-шығармашылық жұмыс.</w:t>
            </w:r>
          </w:p>
        </w:tc>
      </w:tr>
      <w:tr w14:paraId="4AF155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88" w:hRule="atLeast"/>
        </w:trPr>
        <w:tc>
          <w:tcPr>
            <w:tcW w:w="10511" w:type="dxa"/>
            <w:shd w:val="clear" w:color="auto" w:fill="auto"/>
          </w:tcPr>
          <w:p w14:paraId="4DEB8599">
            <w:pPr>
              <w:keepNext w:val="0"/>
              <w:keepLines w:val="0"/>
              <w:pageBreakBefore w:val="0"/>
              <w:widowControl/>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b/>
                <w:sz w:val="24"/>
                <w:szCs w:val="24"/>
                <w:lang w:val="kk-KZ"/>
              </w:rPr>
            </w:pPr>
          </w:p>
          <w:p w14:paraId="44275949">
            <w:pPr>
              <w:keepNext w:val="0"/>
              <w:keepLines w:val="0"/>
              <w:pageBreakBefore w:val="0"/>
              <w:widowControl/>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b/>
                <w:bCs/>
                <w:sz w:val="24"/>
                <w:szCs w:val="24"/>
                <w:lang w:val="kk-KZ"/>
              </w:rPr>
            </w:pPr>
            <w:r>
              <w:rPr>
                <w:rFonts w:hint="default" w:ascii="Times New Roman" w:hAnsi="Times New Roman" w:cs="Times New Roman"/>
                <w:b/>
                <w:sz w:val="24"/>
                <w:szCs w:val="24"/>
                <w:lang w:val="kk-KZ"/>
              </w:rPr>
              <w:t xml:space="preserve">СС 6. </w:t>
            </w:r>
            <w:r>
              <w:rPr>
                <w:rFonts w:hint="default" w:ascii="Times New Roman" w:hAnsi="Times New Roman" w:cs="Times New Roman"/>
                <w:b/>
                <w:bCs/>
                <w:sz w:val="24"/>
                <w:szCs w:val="24"/>
                <w:lang w:val="kk-KZ"/>
              </w:rPr>
              <w:t>Жетім балалар және ата-анасының қамқорлығынсыз қалған балалардың  психологиялық мәселелері</w:t>
            </w:r>
          </w:p>
          <w:p w14:paraId="42C47A87">
            <w:pPr>
              <w:keepNext w:val="0"/>
              <w:keepLines w:val="0"/>
              <w:pageBreakBefore w:val="0"/>
              <w:widowControl/>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sz w:val="24"/>
                <w:szCs w:val="24"/>
                <w:lang w:val="kk-KZ"/>
              </w:rPr>
            </w:pPr>
            <w:bookmarkStart w:id="1" w:name="_Hlk83966161"/>
            <w:r>
              <w:rPr>
                <w:rFonts w:hint="default" w:ascii="Times New Roman" w:hAnsi="Times New Roman" w:cs="Times New Roman"/>
                <w:sz w:val="24"/>
                <w:szCs w:val="24"/>
                <w:lang w:val="kk-KZ"/>
              </w:rPr>
              <w:t xml:space="preserve"> Ата -анасының қамқорлығынсыз қалған балалар санаттарының жіктелуі: </w:t>
            </w:r>
          </w:p>
          <w:p w14:paraId="734EC754">
            <w:pPr>
              <w:keepNext w:val="0"/>
              <w:keepLines w:val="0"/>
              <w:pageBreakBefore w:val="0"/>
              <w:widowControl/>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 xml:space="preserve">     -  Отбасынан тыс тәрбиеленетін балалар мен жасөспірімдерді әлеуметтендірудің кейбір аспектілері</w:t>
            </w:r>
          </w:p>
          <w:p w14:paraId="3041E4DE">
            <w:pPr>
              <w:keepNext w:val="0"/>
              <w:keepLines w:val="0"/>
              <w:pageBreakBefore w:val="0"/>
              <w:widowControl/>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 xml:space="preserve">        Жетім балалар мен ата-анасының қамқорлығынсыз қалған балалардың әлеуметтік-психологиялық ерекшеліктері</w:t>
            </w:r>
          </w:p>
          <w:p w14:paraId="6AF5DC28">
            <w:pPr>
              <w:keepNext w:val="0"/>
              <w:keepLines w:val="0"/>
              <w:pageBreakBefore w:val="0"/>
              <w:widowControl/>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 xml:space="preserve">       Ана депривациясының салдарынан жетім балалардың эмоционалды-еріктік саласының бұрмаланған дамуы. Ақыл-ой дамуының тежелуі және оның түрлері.</w:t>
            </w:r>
          </w:p>
          <w:p w14:paraId="750BDD9E">
            <w:pPr>
              <w:keepNext w:val="0"/>
              <w:keepLines w:val="0"/>
              <w:pageBreakBefore w:val="0"/>
              <w:widowControl/>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 xml:space="preserve">      Әлеуметтік тәуекел тобындағы балалар. Әлеуметтік ажыратылған балалар, жетім балалар; тірі ата-аналары бар жетім балалар; отбасындағы "артық" балалар;  белгілі бір тұрғылықты жері жоқ отбасыларының балалары; асоциалды отбасылардан шыққан балалар; отбасындағы әртүрлі зорлық-зомбылыққа ұшыраған балалар (физикалық, психикалық, жыныстық). Мінезінің кемшіліктері бар балалар.</w:t>
            </w:r>
          </w:p>
          <w:p w14:paraId="6341F699">
            <w:pPr>
              <w:keepNext w:val="0"/>
              <w:keepLines w:val="0"/>
              <w:pageBreakBefore w:val="0"/>
              <w:widowControl/>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 xml:space="preserve">      Дене кемістігі бар және физиологиялық бұзылулары бар балалар: мүгедек балалар; лилипут балалар; семіздікке шалдыққан балалар; бет әлпеті бұзылған балалар; зәр, нәжіс ұстамайтын,  жыныс саласындағы ауытқулары бар балалар және т. б.</w:t>
            </w:r>
          </w:p>
          <w:p w14:paraId="749E43B0">
            <w:pPr>
              <w:keepNext w:val="0"/>
              <w:keepLines w:val="0"/>
              <w:pageBreakBefore w:val="0"/>
              <w:widowControl/>
              <w:tabs>
                <w:tab w:val="left" w:pos="1276"/>
              </w:tabs>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 xml:space="preserve">     Денсаулыққа қауіпті топ. Созылмалы аурулары бар балалар; ұзақ немесе жиі ауыратын балалар; физикалық, психикалық, жүйке жүйесі әлсіреген балалар. Күрделі проблемалары бар балалар. «Тәуекел тобындағы балалардың» портреттері: мінез -құлық пен белсенділіктің тән ерекшеліктері.</w:t>
            </w:r>
            <w:bookmarkEnd w:id="1"/>
          </w:p>
          <w:p w14:paraId="1518CA77">
            <w:pPr>
              <w:keepNext w:val="0"/>
              <w:keepLines w:val="0"/>
              <w:pageBreakBefore w:val="0"/>
              <w:widowControl/>
              <w:tabs>
                <w:tab w:val="left" w:pos="1276"/>
              </w:tabs>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4"/>
                <w:szCs w:val="24"/>
                <w:lang w:val="kk-KZ"/>
              </w:rPr>
            </w:pPr>
            <w:r>
              <w:rPr>
                <w:rFonts w:hint="default" w:ascii="Times New Roman" w:hAnsi="Times New Roman" w:cs="Times New Roman"/>
                <w:i/>
                <w:sz w:val="24"/>
                <w:szCs w:val="24"/>
                <w:lang w:val="kk-KZ"/>
              </w:rPr>
              <w:t>Оқытудың әдістемесі мен формасы:</w:t>
            </w:r>
            <w:r>
              <w:rPr>
                <w:rFonts w:hint="default" w:ascii="Times New Roman" w:hAnsi="Times New Roman" w:cs="Times New Roman"/>
                <w:sz w:val="24"/>
                <w:szCs w:val="24"/>
                <w:lang w:val="kk-KZ"/>
              </w:rPr>
              <w:t xml:space="preserve"> семинар (дөңгелек үстел, -әңгімелесу, баяндама, </w:t>
            </w:r>
            <w:r>
              <w:rPr>
                <w:rFonts w:hint="default" w:ascii="Times New Roman" w:hAnsi="Times New Roman" w:cs="Times New Roman"/>
                <w:bCs/>
                <w:iCs/>
                <w:sz w:val="24"/>
                <w:szCs w:val="24"/>
                <w:lang w:val="kk-KZ"/>
              </w:rPr>
              <w:t xml:space="preserve">қысқаша анықтама, </w:t>
            </w:r>
            <w:r>
              <w:rPr>
                <w:rFonts w:hint="default" w:ascii="Times New Roman" w:hAnsi="Times New Roman" w:cs="Times New Roman"/>
                <w:sz w:val="24"/>
                <w:szCs w:val="24"/>
                <w:lang w:val="kk-KZ"/>
              </w:rPr>
              <w:t xml:space="preserve"> презентация).</w:t>
            </w:r>
          </w:p>
        </w:tc>
      </w:tr>
      <w:tr w14:paraId="617F30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11" w:type="dxa"/>
            <w:shd w:val="clear" w:color="auto" w:fill="auto"/>
          </w:tcPr>
          <w:p w14:paraId="720D521F">
            <w:pPr>
              <w:keepNext w:val="0"/>
              <w:keepLines w:val="0"/>
              <w:pageBreakBefore w:val="0"/>
              <w:widowControl/>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b/>
                <w:bCs/>
                <w:sz w:val="24"/>
                <w:szCs w:val="24"/>
                <w:lang w:val="kk-KZ"/>
              </w:rPr>
            </w:pPr>
          </w:p>
          <w:p w14:paraId="55208256">
            <w:pPr>
              <w:keepNext w:val="0"/>
              <w:keepLines w:val="0"/>
              <w:pageBreakBefore w:val="0"/>
              <w:widowControl/>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b/>
                <w:bCs/>
                <w:sz w:val="24"/>
                <w:szCs w:val="24"/>
                <w:lang w:val="kk-KZ"/>
              </w:rPr>
            </w:pPr>
            <w:r>
              <w:rPr>
                <w:rFonts w:hint="default" w:ascii="Times New Roman" w:hAnsi="Times New Roman" w:cs="Times New Roman"/>
                <w:b/>
                <w:bCs/>
                <w:sz w:val="24"/>
                <w:szCs w:val="24"/>
                <w:lang w:val="kk-KZ"/>
              </w:rPr>
              <w:t>СС 7.</w:t>
            </w:r>
            <w:bookmarkStart w:id="2" w:name="_Hlk83966224"/>
            <w:r>
              <w:rPr>
                <w:rFonts w:hint="default" w:ascii="Times New Roman" w:hAnsi="Times New Roman" w:cs="Times New Roman"/>
                <w:b/>
                <w:bCs/>
                <w:sz w:val="24"/>
                <w:szCs w:val="24"/>
                <w:lang w:val="kk-KZ"/>
              </w:rPr>
              <w:t xml:space="preserve"> Ата-анасының қамқорлығынсыз қалған балаларға мемлекеттік қамқорлық жүйесі:  балаларды қабылдау, балалар үйі, мектеп-интернат (приют, домребенка, детский дом)</w:t>
            </w:r>
          </w:p>
          <w:p w14:paraId="5B351162">
            <w:pPr>
              <w:pStyle w:val="60"/>
              <w:keepNext w:val="0"/>
              <w:keepLines w:val="0"/>
              <w:pageBreakBefore w:val="0"/>
              <w:widowControl/>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1. Кәсіби (қабылдау және патронаттық), отбасылық балалар үйі, SOS балалар ауылдары, мешіт және шіркеу жанындағы балалар үйлері, оларды құрудың нормативтік-құқықтық негізі.</w:t>
            </w:r>
          </w:p>
          <w:p w14:paraId="1DE8B060">
            <w:pPr>
              <w:pStyle w:val="60"/>
              <w:keepNext w:val="0"/>
              <w:keepLines w:val="0"/>
              <w:pageBreakBefore w:val="0"/>
              <w:widowControl/>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2. Баланы алмастыратын отбасында тәрбиелеу мәселелері. Отбасының бейімделуінің әртүрлі деңгейлеріне көмектесу. Алмастырушы отбасының қалыптасу кезеңдері</w:t>
            </w:r>
          </w:p>
          <w:p w14:paraId="02C30934">
            <w:pPr>
              <w:pStyle w:val="60"/>
              <w:keepNext w:val="0"/>
              <w:keepLines w:val="0"/>
              <w:pageBreakBefore w:val="0"/>
              <w:widowControl/>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3. Жетім балаларды орналастырудың халықаралық тәжірибесі. Киндердорф-ауылының Ж. Гмайера, фостерлі отбасы.</w:t>
            </w:r>
          </w:p>
          <w:p w14:paraId="0F44B775">
            <w:pPr>
              <w:keepNext w:val="0"/>
              <w:keepLines w:val="0"/>
              <w:pageBreakBefore w:val="0"/>
              <w:widowControl/>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3. Балалар үйіндегі өмір сүру және тәрбие жағдайларын отбасылық үйге жақындату формалары: отбасы үлгісіндегі балалар үйі, шағын жинақталған балалар үйі, балалар үйіндегі отбасылық-туыстық топ.</w:t>
            </w:r>
          </w:p>
          <w:p w14:paraId="5A3EB362">
            <w:pPr>
              <w:keepNext w:val="0"/>
              <w:keepLines w:val="0"/>
              <w:pageBreakBefore w:val="0"/>
              <w:widowControl/>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4. Асырап алушы ата-аналардың құқықтары мен міндеттері. Баланы алмастыратын отбасында дамытудың оңтайлы шарттары. Асырап алушы ата-аналарды іздеу және іріктеу әдістемесі</w:t>
            </w:r>
            <w:bookmarkEnd w:id="2"/>
          </w:p>
          <w:p w14:paraId="66320953">
            <w:pPr>
              <w:keepNext w:val="0"/>
              <w:keepLines w:val="0"/>
              <w:pageBreakBefore w:val="0"/>
              <w:widowControl/>
              <w:tabs>
                <w:tab w:val="left" w:pos="1276"/>
              </w:tabs>
              <w:kinsoku/>
              <w:wordWrap/>
              <w:overflowPunct/>
              <w:topLinePunct w:val="0"/>
              <w:autoSpaceDE/>
              <w:autoSpaceDN/>
              <w:bidi w:val="0"/>
              <w:adjustRightInd/>
              <w:snapToGrid/>
              <w:spacing w:after="0" w:line="240" w:lineRule="auto"/>
              <w:textAlignment w:val="auto"/>
              <w:rPr>
                <w:rFonts w:hint="default" w:ascii="Times New Roman" w:hAnsi="Times New Roman" w:cs="Times New Roman"/>
                <w:b/>
                <w:sz w:val="24"/>
                <w:szCs w:val="24"/>
                <w:lang w:val="kk-KZ"/>
              </w:rPr>
            </w:pPr>
            <w:r>
              <w:rPr>
                <w:rFonts w:hint="default" w:ascii="Times New Roman" w:hAnsi="Times New Roman" w:cs="Times New Roman"/>
                <w:b/>
                <w:bCs/>
                <w:sz w:val="24"/>
                <w:szCs w:val="24"/>
                <w:lang w:val="kk-KZ"/>
              </w:rPr>
              <w:t>Сабақ түрі – дөңгелек стол</w:t>
            </w:r>
          </w:p>
        </w:tc>
      </w:tr>
      <w:tr w14:paraId="32FD18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3" w:hRule="atLeast"/>
        </w:trPr>
        <w:tc>
          <w:tcPr>
            <w:tcW w:w="10511" w:type="dxa"/>
            <w:shd w:val="clear" w:color="auto" w:fill="auto"/>
            <w:vAlign w:val="top"/>
          </w:tcPr>
          <w:p w14:paraId="31DD691A">
            <w:pPr>
              <w:keepNext w:val="0"/>
              <w:keepLines w:val="0"/>
              <w:pageBreakBefore w:val="0"/>
              <w:widowControl/>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b/>
                <w:bCs/>
                <w:sz w:val="24"/>
                <w:szCs w:val="24"/>
                <w:lang w:val="kk-KZ"/>
              </w:rPr>
            </w:pPr>
          </w:p>
          <w:p w14:paraId="7C376EF6">
            <w:pPr>
              <w:keepNext w:val="0"/>
              <w:keepLines w:val="0"/>
              <w:pageBreakBefore w:val="0"/>
              <w:widowControl/>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b/>
                <w:sz w:val="24"/>
                <w:szCs w:val="24"/>
              </w:rPr>
            </w:pPr>
            <w:r>
              <w:rPr>
                <w:rFonts w:hint="default" w:ascii="Times New Roman" w:hAnsi="Times New Roman" w:cs="Times New Roman"/>
                <w:b/>
                <w:bCs/>
                <w:sz w:val="24"/>
                <w:szCs w:val="24"/>
                <w:lang w:val="kk-KZ"/>
              </w:rPr>
              <w:t>СС.  8</w:t>
            </w:r>
            <w:r>
              <w:rPr>
                <w:rFonts w:hint="default" w:cs="Times New Roman"/>
                <w:b/>
                <w:bCs/>
                <w:sz w:val="24"/>
                <w:szCs w:val="24"/>
                <w:lang w:val="kk-KZ"/>
              </w:rPr>
              <w:t xml:space="preserve"> </w:t>
            </w:r>
            <w:r>
              <w:rPr>
                <w:rFonts w:hint="default" w:ascii="Times New Roman" w:hAnsi="Times New Roman" w:cs="Times New Roman"/>
                <w:b/>
                <w:sz w:val="24"/>
                <w:szCs w:val="24"/>
              </w:rPr>
              <w:t>Жетім балаларды әлеуметтендірудегі қиындықтар</w:t>
            </w:r>
          </w:p>
          <w:p w14:paraId="541CB0DB">
            <w:pPr>
              <w:keepNext w:val="0"/>
              <w:keepLines w:val="0"/>
              <w:pageBreakBefore w:val="0"/>
              <w:widowControl/>
              <w:tabs>
                <w:tab w:val="left" w:pos="1276"/>
              </w:tabs>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Әлеуметтену түсінігі. Әлеуметтенудің мега-, мезо- және микро факторлары.</w:t>
            </w:r>
          </w:p>
          <w:p w14:paraId="7AB55A90">
            <w:pPr>
              <w:keepNext w:val="0"/>
              <w:keepLines w:val="0"/>
              <w:pageBreakBefore w:val="0"/>
              <w:widowControl/>
              <w:tabs>
                <w:tab w:val="left" w:pos="1276"/>
              </w:tabs>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Әлеуметтенудің құрылымы мен субъектілері. Әлеуметтену кезеңдері. Әлеуметтенудің эмпирикалық көрсеткіштері (Мудрик бойынша). Бейімделу ресурстары және жетім балалардың бейімделуінің тән бұзылыстары: мінез-құлық, психосоматикалық, мазасыздық-депрессиялық, тез бейімделу жағдайлары. Әлеуметтену қиындықтары нәтижесінде жетім балалардың әлеуметтік бейімделуінің, әлеуметтік белсенділігінің, әлеуметтік құзыреттілігінің, әлеуметтік құндылықтарының қалыптасуының төмен деңгейі.</w:t>
            </w:r>
          </w:p>
          <w:p w14:paraId="73EF5AC8">
            <w:pPr>
              <w:keepNext w:val="0"/>
              <w:keepLines w:val="0"/>
              <w:pageBreakBefore w:val="0"/>
              <w:widowControl/>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Балалар үйі тәрбиеленушілерінің мектептегі бейімсіздігінің алғышарттары, факторлары, көрсеткіштері. Мектепке бейімделу және бейімделу түсінігі. Бала мен мектеп ортасы арасындағы жанжал мектепке бейімделудің көзі ретінде.    Жетім баланың психофизиологиялық мүмкіндіктерінің мектеп ортасының талаптарына сәйкес келмеуі нәтижесінде мектептегі дезадаптация. Алғышарттар және факторлар мектептік дезадаптация.</w:t>
            </w:r>
          </w:p>
          <w:p w14:paraId="343FD28D">
            <w:pPr>
              <w:keepNext w:val="0"/>
              <w:keepLines w:val="0"/>
              <w:pageBreakBefore w:val="0"/>
              <w:widowControl/>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 xml:space="preserve">      Жетім балалардың даму тенденциялары мен динамикасын қалыптастырудағы, олардың адамгершілік, психикалық және физикалық дамуындағы шекаралық бұзушылықтардың алдын-алу және түзетудегі, мектептегі бұзылулардың алдын-алудағы өмір сүру мен тәрбие жағдайларының шешуші рөлі, педагогикалық әсердің сипаты.</w:t>
            </w:r>
          </w:p>
          <w:p w14:paraId="020B8FF2">
            <w:pPr>
              <w:keepNext w:val="0"/>
              <w:keepLines w:val="0"/>
              <w:pageBreakBefore w:val="0"/>
              <w:widowControl/>
              <w:tabs>
                <w:tab w:val="left" w:pos="1276"/>
              </w:tabs>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Мектепке бейімделу бұзылыстарының педагогикалық және психологиялық диагностикасы</w:t>
            </w:r>
          </w:p>
          <w:p w14:paraId="6CEED49B">
            <w:pPr>
              <w:keepNext w:val="0"/>
              <w:keepLines w:val="0"/>
              <w:pageBreakBefore w:val="0"/>
              <w:widowControl/>
              <w:tabs>
                <w:tab w:val="left" w:pos="1276"/>
              </w:tabs>
              <w:kinsoku/>
              <w:wordWrap/>
              <w:overflowPunct/>
              <w:topLinePunct w:val="0"/>
              <w:autoSpaceDE/>
              <w:autoSpaceDN/>
              <w:bidi w:val="0"/>
              <w:adjustRightInd/>
              <w:snapToGrid/>
              <w:spacing w:after="0" w:line="240" w:lineRule="auto"/>
              <w:textAlignment w:val="auto"/>
              <w:rPr>
                <w:rFonts w:hint="default" w:ascii="Times New Roman" w:hAnsi="Times New Roman" w:eastAsia="Times New Roman" w:cs="Times New Roman"/>
                <w:b/>
                <w:sz w:val="24"/>
                <w:szCs w:val="24"/>
                <w:lang w:val="kk-KZ" w:eastAsia="en-US" w:bidi="ar-SA"/>
              </w:rPr>
            </w:pPr>
            <w:r>
              <w:rPr>
                <w:rFonts w:hint="default" w:ascii="Times New Roman" w:hAnsi="Times New Roman" w:cs="Times New Roman"/>
                <w:b/>
                <w:bCs/>
                <w:sz w:val="24"/>
                <w:szCs w:val="24"/>
                <w:lang w:val="kk-KZ"/>
              </w:rPr>
              <w:t>Сабақ түрі – сұрақ-жауап</w:t>
            </w:r>
          </w:p>
        </w:tc>
      </w:tr>
      <w:tr w14:paraId="2811F7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4" w:hRule="atLeast"/>
        </w:trPr>
        <w:tc>
          <w:tcPr>
            <w:tcW w:w="10511" w:type="dxa"/>
            <w:shd w:val="clear" w:color="auto" w:fill="auto"/>
          </w:tcPr>
          <w:p w14:paraId="428B666A">
            <w:pPr>
              <w:keepNext w:val="0"/>
              <w:keepLines w:val="0"/>
              <w:pageBreakBefore w:val="0"/>
              <w:widowControl/>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b/>
                <w:bCs/>
                <w:sz w:val="24"/>
                <w:szCs w:val="24"/>
                <w:lang w:val="kk-KZ"/>
              </w:rPr>
            </w:pPr>
          </w:p>
          <w:p w14:paraId="34919B45">
            <w:pPr>
              <w:keepNext w:val="0"/>
              <w:keepLines w:val="0"/>
              <w:pageBreakBefore w:val="0"/>
              <w:widowControl/>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b/>
                <w:sz w:val="24"/>
                <w:szCs w:val="24"/>
                <w:lang w:val="kk-KZ"/>
              </w:rPr>
            </w:pPr>
            <w:r>
              <w:rPr>
                <w:rFonts w:hint="default" w:ascii="Times New Roman" w:hAnsi="Times New Roman" w:cs="Times New Roman"/>
                <w:b/>
                <w:bCs/>
                <w:sz w:val="24"/>
                <w:szCs w:val="24"/>
                <w:lang w:val="kk-KZ"/>
              </w:rPr>
              <w:t>СС.   9.</w:t>
            </w:r>
            <w:r>
              <w:rPr>
                <w:rFonts w:hint="default" w:ascii="Times New Roman" w:hAnsi="Times New Roman" w:cs="Times New Roman"/>
                <w:sz w:val="24"/>
                <w:szCs w:val="24"/>
                <w:lang w:val="kk-KZ"/>
              </w:rPr>
              <w:t xml:space="preserve"> </w:t>
            </w:r>
            <w:r>
              <w:rPr>
                <w:rFonts w:hint="default" w:ascii="Times New Roman" w:hAnsi="Times New Roman" w:cs="Times New Roman"/>
                <w:b/>
                <w:sz w:val="24"/>
                <w:szCs w:val="24"/>
                <w:lang w:val="kk-KZ"/>
              </w:rPr>
              <w:t>Балалар үйіндегі жетім балалардың мінез-құлық тәрбиесінің тұжырымдамалық ережелері</w:t>
            </w:r>
          </w:p>
          <w:p w14:paraId="50FE6E26">
            <w:pPr>
              <w:keepNext w:val="0"/>
              <w:keepLines w:val="0"/>
              <w:pageBreakBefore w:val="0"/>
              <w:widowControl/>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b/>
                <w:sz w:val="24"/>
                <w:szCs w:val="24"/>
                <w:lang w:val="kk-KZ"/>
              </w:rPr>
            </w:pPr>
            <w:r>
              <w:rPr>
                <w:rFonts w:hint="default" w:ascii="Times New Roman" w:hAnsi="Times New Roman" w:cs="Times New Roman"/>
                <w:sz w:val="24"/>
                <w:szCs w:val="24"/>
                <w:lang w:val="kk-KZ"/>
              </w:rPr>
              <w:t>Мінезді зерттеудің педагогикалық, психодиагностикалық, проективті әдістері мен интроспекция әдістері. Жетім баланың қалыптасатын сипатын зерттеу әдістемесі. Оқушының психологиялық-педагогикалық сипаттамасы. Жетім жасөспірімнің мінезін қалыптастыру мен тәрбиелеуді болжау, проблематизация және мақсат қою.</w:t>
            </w:r>
          </w:p>
          <w:p w14:paraId="4BD4779A">
            <w:pPr>
              <w:keepNext w:val="0"/>
              <w:keepLines w:val="0"/>
              <w:pageBreakBefore w:val="0"/>
              <w:widowControl/>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Жетім балаларды балалар үйінің (интернат) тұтас педагогикалық процесінде тәрбиелеу</w:t>
            </w:r>
          </w:p>
          <w:p w14:paraId="30FD39F2">
            <w:pPr>
              <w:keepNext w:val="0"/>
              <w:keepLines w:val="0"/>
              <w:pageBreakBefore w:val="0"/>
              <w:widowControl/>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Мектеп-интернат ұйымдардағы тәрбие бағыттары</w:t>
            </w:r>
          </w:p>
          <w:p w14:paraId="7DA4BB13">
            <w:pPr>
              <w:keepNext w:val="0"/>
              <w:keepLines w:val="0"/>
              <w:pageBreakBefore w:val="0"/>
              <w:widowControl/>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Балалар үйінің тәрбиеленушілерін тәрбиелеу мен дамытуды психологиялық-медициналық-педагогикалық сүйемелдеу.</w:t>
            </w:r>
          </w:p>
          <w:p w14:paraId="33A9B0A7">
            <w:pPr>
              <w:keepNext w:val="0"/>
              <w:keepLines w:val="0"/>
              <w:pageBreakBefore w:val="0"/>
              <w:widowControl/>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Балалар үйіндегі жетім балалардың мінез-құлық тәрбиесінің тұжырымдамалық ережелері</w:t>
            </w:r>
          </w:p>
          <w:p w14:paraId="0FEACE1D">
            <w:pPr>
              <w:keepNext w:val="0"/>
              <w:keepLines w:val="0"/>
              <w:pageBreakBefore w:val="0"/>
              <w:widowControl/>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Балалар үйінің тәрбиеленушілерінің адамгершілік-еріктік мінез-құлқын тәрбиелеу және өзін-өзі тәрбиелеу технологиясы.</w:t>
            </w:r>
          </w:p>
          <w:p w14:paraId="3DF1E10A">
            <w:pPr>
              <w:keepNext w:val="0"/>
              <w:keepLines w:val="0"/>
              <w:pageBreakBefore w:val="0"/>
              <w:widowControl/>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b/>
                <w:sz w:val="24"/>
                <w:szCs w:val="24"/>
                <w:lang w:val="kk-KZ"/>
              </w:rPr>
            </w:pPr>
            <w:r>
              <w:rPr>
                <w:rFonts w:hint="default" w:ascii="Times New Roman" w:hAnsi="Times New Roman" w:cs="Times New Roman"/>
                <w:sz w:val="24"/>
                <w:szCs w:val="24"/>
                <w:lang w:val="kk-KZ"/>
              </w:rPr>
              <w:t>Жетім балалардың мінезін тәрбиелеудің жалпы педагогикалық және спецификалық әдістері (қоғамдық сананы қалыптастыру әдістері; іс-әрекеттегі жағымды тәжірибені қалыптастыру әдістері; белсенділікті ынталандыру әдістері</w:t>
            </w:r>
            <w:r>
              <w:rPr>
                <w:rFonts w:hint="default" w:ascii="Times New Roman" w:hAnsi="Times New Roman" w:cs="Times New Roman"/>
                <w:b/>
                <w:sz w:val="24"/>
                <w:szCs w:val="24"/>
                <w:lang w:val="kk-KZ"/>
              </w:rPr>
              <w:t>)</w:t>
            </w:r>
          </w:p>
          <w:p w14:paraId="019B5A59">
            <w:pPr>
              <w:keepNext w:val="0"/>
              <w:keepLines w:val="0"/>
              <w:pageBreakBefore w:val="0"/>
              <w:widowControl/>
              <w:tabs>
                <w:tab w:val="left" w:pos="1276"/>
              </w:tabs>
              <w:kinsoku/>
              <w:wordWrap/>
              <w:overflowPunct/>
              <w:topLinePunct w:val="0"/>
              <w:autoSpaceDE/>
              <w:autoSpaceDN/>
              <w:bidi w:val="0"/>
              <w:adjustRightInd/>
              <w:snapToGrid/>
              <w:spacing w:after="0" w:line="240" w:lineRule="auto"/>
              <w:textAlignment w:val="auto"/>
              <w:rPr>
                <w:rFonts w:hint="default" w:ascii="Times New Roman" w:hAnsi="Times New Roman" w:cs="Times New Roman"/>
                <w:bCs/>
                <w:iCs/>
                <w:sz w:val="24"/>
                <w:szCs w:val="24"/>
                <w:lang w:val="kk-KZ"/>
              </w:rPr>
            </w:pPr>
            <w:r>
              <w:rPr>
                <w:rFonts w:hint="default" w:ascii="Times New Roman" w:hAnsi="Times New Roman" w:cs="Times New Roman"/>
                <w:b/>
                <w:bCs/>
                <w:sz w:val="24"/>
                <w:szCs w:val="24"/>
                <w:lang w:val="kk-KZ"/>
              </w:rPr>
              <w:t xml:space="preserve">Сабақ түрі – </w:t>
            </w:r>
            <w:r>
              <w:rPr>
                <w:rFonts w:hint="default" w:ascii="Times New Roman" w:hAnsi="Times New Roman" w:cs="Times New Roman"/>
                <w:sz w:val="24"/>
                <w:szCs w:val="24"/>
                <w:lang w:val="kk-KZ"/>
              </w:rPr>
              <w:t>пікірталас (</w:t>
            </w:r>
            <w:r>
              <w:rPr>
                <w:rFonts w:hint="default" w:ascii="Times New Roman" w:hAnsi="Times New Roman" w:cs="Times New Roman"/>
                <w:bCs/>
                <w:iCs/>
                <w:sz w:val="24"/>
                <w:szCs w:val="24"/>
                <w:lang w:val="kk-KZ"/>
              </w:rPr>
              <w:t>аналитикалық есеп, қысқаша анықтама, презентация)</w:t>
            </w:r>
          </w:p>
        </w:tc>
      </w:tr>
      <w:tr w14:paraId="107E49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11" w:type="dxa"/>
            <w:shd w:val="clear" w:color="auto" w:fill="auto"/>
          </w:tcPr>
          <w:p w14:paraId="41D4A79A">
            <w:pPr>
              <w:keepNext w:val="0"/>
              <w:keepLines w:val="0"/>
              <w:pageBreakBefore w:val="0"/>
              <w:widowControl/>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b/>
                <w:bCs/>
                <w:sz w:val="24"/>
                <w:szCs w:val="24"/>
                <w:lang w:val="kk-KZ"/>
              </w:rPr>
            </w:pPr>
          </w:p>
          <w:p w14:paraId="2FF3CE20">
            <w:pPr>
              <w:keepNext w:val="0"/>
              <w:keepLines w:val="0"/>
              <w:pageBreakBefore w:val="0"/>
              <w:widowControl/>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sz w:val="24"/>
                <w:szCs w:val="24"/>
                <w:lang w:val="kk-KZ"/>
              </w:rPr>
            </w:pPr>
            <w:r>
              <w:rPr>
                <w:rFonts w:hint="default" w:ascii="Times New Roman" w:hAnsi="Times New Roman" w:cs="Times New Roman"/>
                <w:b/>
                <w:bCs/>
                <w:sz w:val="24"/>
                <w:szCs w:val="24"/>
                <w:lang w:val="kk-KZ"/>
              </w:rPr>
              <w:t xml:space="preserve">СС. 10 </w:t>
            </w:r>
            <w:r>
              <w:rPr>
                <w:rFonts w:hint="default" w:ascii="Times New Roman" w:hAnsi="Times New Roman" w:cs="Times New Roman"/>
                <w:b/>
                <w:bCs/>
                <w:sz w:val="24"/>
                <w:szCs w:val="24"/>
                <w:lang w:val="kk-KZ"/>
              </w:rPr>
              <w:t>Асырап алушы ата-аналардың отбасына берілген тәрбиеленушілерді психологиялық-педагогикалық даярлау</w:t>
            </w:r>
          </w:p>
          <w:p w14:paraId="37376C7B">
            <w:pPr>
              <w:keepNext w:val="0"/>
              <w:keepLines w:val="0"/>
              <w:pageBreakBefore w:val="0"/>
              <w:widowControl/>
              <w:tabs>
                <w:tab w:val="left" w:pos="1276"/>
              </w:tabs>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Оқушыларды патронаттық отбасына орналастыруға дайындау бағдарламасы. Жетім балалар мен ата-анасының қамқорлығынсыз қалған балаларды асырап алушы ата-аналарды  даярлау бағдарламасы. Әлеуметтік ата-ана болу мотивін, әлеуметтік жағдайын, жасын, материалдық жағдайын және т.б. ескере отырып, патронаттық отбасының нысанын таңдау бойынша ата-аналарға жеке кеңес беру. Тәрбиеленушінің өмірбаянын, жеке ісін, психологиялық-педагогикалық ерекшеліктерін зерттеу. Ата-аналарға асырап алынған баланың дамуын, мінез-құлқын және оқуын педагогикалық бақылау бойынша кеңес беру. Жалпы білім беретін мектептер мен қосымша білім беру мекемелерінің патронат тәрбиешілері мен педагогтарының өзара іс-қимылын ұйымдастыру бойынша ұсыныстар даярлау.</w:t>
            </w:r>
          </w:p>
          <w:p w14:paraId="03D665F7">
            <w:pPr>
              <w:keepNext w:val="0"/>
              <w:keepLines w:val="0"/>
              <w:pageBreakBefore w:val="0"/>
              <w:widowControl/>
              <w:tabs>
                <w:tab w:val="left" w:pos="1276"/>
              </w:tabs>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b/>
                <w:sz w:val="24"/>
                <w:szCs w:val="24"/>
              </w:rPr>
            </w:pPr>
            <w:r>
              <w:rPr>
                <w:rFonts w:hint="default" w:ascii="Times New Roman" w:hAnsi="Times New Roman" w:cs="Times New Roman"/>
                <w:b/>
                <w:bCs/>
                <w:sz w:val="24"/>
                <w:szCs w:val="24"/>
                <w:lang w:val="kk-KZ"/>
              </w:rPr>
              <w:t>Сабақ түрі – дөңгелек стол</w:t>
            </w:r>
          </w:p>
        </w:tc>
      </w:tr>
      <w:tr w14:paraId="1C2918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11" w:type="dxa"/>
            <w:shd w:val="clear" w:color="auto" w:fill="auto"/>
          </w:tcPr>
          <w:p w14:paraId="76BF6BCC">
            <w:pPr>
              <w:keepNext w:val="0"/>
              <w:keepLines w:val="0"/>
              <w:pageBreakBefore w:val="0"/>
              <w:widowControl/>
              <w:tabs>
                <w:tab w:val="left" w:pos="1276"/>
              </w:tabs>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b/>
                <w:sz w:val="24"/>
                <w:szCs w:val="24"/>
                <w:lang w:val="kk-KZ"/>
              </w:rPr>
            </w:pPr>
          </w:p>
          <w:p w14:paraId="1FB401F5">
            <w:pPr>
              <w:keepNext w:val="0"/>
              <w:keepLines w:val="0"/>
              <w:pageBreakBefore w:val="0"/>
              <w:widowControl/>
              <w:tabs>
                <w:tab w:val="left" w:pos="1276"/>
              </w:tabs>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sz w:val="24"/>
                <w:szCs w:val="24"/>
                <w:lang w:val="kk-KZ"/>
              </w:rPr>
            </w:pPr>
            <w:r>
              <w:rPr>
                <w:rFonts w:hint="default" w:ascii="Times New Roman" w:hAnsi="Times New Roman" w:cs="Times New Roman"/>
                <w:b/>
                <w:sz w:val="24"/>
                <w:szCs w:val="24"/>
                <w:lang w:val="kk-KZ"/>
              </w:rPr>
              <w:t>СС 11.</w:t>
            </w:r>
            <w:r>
              <w:rPr>
                <w:rFonts w:hint="default" w:ascii="Times New Roman" w:hAnsi="Times New Roman" w:cs="Times New Roman"/>
                <w:sz w:val="24"/>
                <w:szCs w:val="24"/>
                <w:lang w:val="kk-KZ"/>
              </w:rPr>
              <w:t xml:space="preserve"> П</w:t>
            </w:r>
            <w:r>
              <w:rPr>
                <w:rFonts w:hint="default" w:ascii="Times New Roman" w:hAnsi="Times New Roman" w:cs="Times New Roman"/>
                <w:b/>
                <w:bCs/>
                <w:sz w:val="24"/>
                <w:szCs w:val="24"/>
                <w:lang w:val="kk-KZ"/>
              </w:rPr>
              <w:t>атронаттық, асырап алушы, қамқоршы, қорғаншылық тәрбиесіндегі тәрбиеленушілерге педагогикалық қолдау көрсету</w:t>
            </w:r>
          </w:p>
          <w:p w14:paraId="5F08A73B">
            <w:pPr>
              <w:keepNext w:val="0"/>
              <w:keepLines w:val="0"/>
              <w:pageBreakBefore w:val="0"/>
              <w:widowControl/>
              <w:tabs>
                <w:tab w:val="left" w:pos="1276"/>
              </w:tabs>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 xml:space="preserve">Балалардың агрессивті мінез-құлқын, дөрекілік пен ұятсыздықты жеңуге психологиялық-педагогикалық көмек. Адалдықты анықтау және түзету.Ұрлықты жеңуге психологиялық-педагогикалық көмек өзін-өзі бағалауды арттыруға психологиялық-педагогикалық көмек </w:t>
            </w:r>
          </w:p>
          <w:p w14:paraId="6A04773F">
            <w:pPr>
              <w:keepNext w:val="0"/>
              <w:keepLines w:val="0"/>
              <w:pageBreakBefore w:val="0"/>
              <w:widowControl/>
              <w:tabs>
                <w:tab w:val="left" w:pos="1276"/>
              </w:tabs>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 xml:space="preserve"> депрессиялық жағдайдағы психологиялық-педагогикалық көмек әлеуметтік-педагогикалық технологиялары</w:t>
            </w:r>
          </w:p>
          <w:p w14:paraId="485F8C8B">
            <w:pPr>
              <w:keepNext w:val="0"/>
              <w:keepLines w:val="0"/>
              <w:pageBreakBefore w:val="0"/>
              <w:widowControl/>
              <w:tabs>
                <w:tab w:val="left" w:pos="1276"/>
              </w:tabs>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b w:val="0"/>
                <w:bCs/>
                <w:sz w:val="24"/>
                <w:szCs w:val="24"/>
                <w:lang w:val="kk-KZ"/>
              </w:rPr>
            </w:pPr>
            <w:r>
              <w:rPr>
                <w:rFonts w:hint="default" w:ascii="Times New Roman" w:hAnsi="Times New Roman" w:cs="Times New Roman"/>
                <w:b w:val="0"/>
                <w:bCs/>
                <w:sz w:val="24"/>
                <w:szCs w:val="24"/>
                <w:lang w:val="kk-KZ"/>
              </w:rPr>
              <w:t>Тәрбиелеу әдістері, тренигтер, жаттығулар.</w:t>
            </w:r>
          </w:p>
          <w:p w14:paraId="149F967A">
            <w:pPr>
              <w:keepNext w:val="0"/>
              <w:keepLines w:val="0"/>
              <w:pageBreakBefore w:val="0"/>
              <w:widowControl/>
              <w:tabs>
                <w:tab w:val="left" w:pos="1276"/>
              </w:tabs>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 ата-аналарының қамқорлығынсыз қалған балаларды меймандос және асырып алушы отбасыларға тапсыру</w:t>
            </w:r>
          </w:p>
          <w:p w14:paraId="6A5EFB39">
            <w:pPr>
              <w:keepNext w:val="0"/>
              <w:keepLines w:val="0"/>
              <w:pageBreakBefore w:val="0"/>
              <w:widowControl/>
              <w:tabs>
                <w:tab w:val="left" w:pos="1276"/>
              </w:tabs>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b/>
                <w:sz w:val="24"/>
                <w:szCs w:val="24"/>
              </w:rPr>
            </w:pPr>
            <w:r>
              <w:rPr>
                <w:rFonts w:hint="default" w:ascii="Times New Roman" w:hAnsi="Times New Roman" w:cs="Times New Roman"/>
                <w:b/>
                <w:bCs/>
                <w:sz w:val="24"/>
                <w:szCs w:val="24"/>
                <w:lang w:val="kk-KZ"/>
              </w:rPr>
              <w:t>Сабақ түрі- рольдік ойын</w:t>
            </w:r>
          </w:p>
        </w:tc>
      </w:tr>
      <w:tr w14:paraId="05902F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11" w:type="dxa"/>
            <w:shd w:val="clear" w:color="auto" w:fill="auto"/>
          </w:tcPr>
          <w:p w14:paraId="253670A2">
            <w:pPr>
              <w:keepNext w:val="0"/>
              <w:keepLines w:val="0"/>
              <w:pageBreakBefore w:val="0"/>
              <w:widowControl/>
              <w:tabs>
                <w:tab w:val="left" w:pos="1276"/>
              </w:tabs>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b/>
                <w:sz w:val="24"/>
                <w:szCs w:val="24"/>
                <w:lang w:val="kk-KZ"/>
              </w:rPr>
            </w:pPr>
          </w:p>
          <w:p w14:paraId="00AE427F">
            <w:pPr>
              <w:keepNext w:val="0"/>
              <w:keepLines w:val="0"/>
              <w:pageBreakBefore w:val="0"/>
              <w:widowControl/>
              <w:tabs>
                <w:tab w:val="left" w:pos="1276"/>
              </w:tabs>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sz w:val="24"/>
                <w:szCs w:val="24"/>
                <w:lang w:val="kk-KZ"/>
              </w:rPr>
            </w:pPr>
            <w:r>
              <w:rPr>
                <w:rFonts w:hint="default" w:ascii="Times New Roman" w:hAnsi="Times New Roman" w:cs="Times New Roman"/>
                <w:b/>
                <w:sz w:val="24"/>
                <w:szCs w:val="24"/>
                <w:lang w:val="kk-KZ"/>
              </w:rPr>
              <w:t xml:space="preserve">СС 12. </w:t>
            </w:r>
            <w:bookmarkStart w:id="3" w:name="_Hlk83966500"/>
            <w:r>
              <w:rPr>
                <w:rFonts w:hint="default" w:ascii="Times New Roman" w:hAnsi="Times New Roman" w:cs="Times New Roman"/>
                <w:b/>
                <w:bCs w:val="0"/>
                <w:sz w:val="24"/>
                <w:szCs w:val="24"/>
                <w:lang w:val="kk-KZ"/>
              </w:rPr>
              <w:t>Асырап алу және отбасын алмастырушы отбасындағы жетім балаларды тәрбиелеу процесі мен нәтижесін бақылау:</w:t>
            </w:r>
            <w:r>
              <w:rPr>
                <w:rFonts w:hint="default" w:ascii="Times New Roman" w:hAnsi="Times New Roman" w:cs="Times New Roman"/>
                <w:sz w:val="24"/>
                <w:szCs w:val="24"/>
                <w:lang w:val="kk-KZ"/>
              </w:rPr>
              <w:t xml:space="preserve"> Ата - ана мен бала қатынастарының ерекшеліктерін зерттеу, психофизикалық баланың даму динамикасын талдау, баланың әлеуметтік бейімделуі және т. б. патронаттық ата-аналарға кеңес беру</w:t>
            </w:r>
            <w:bookmarkEnd w:id="3"/>
          </w:p>
          <w:p w14:paraId="2104BE23">
            <w:pPr>
              <w:keepNext w:val="0"/>
              <w:keepLines w:val="0"/>
              <w:pageBreakBefore w:val="0"/>
              <w:widowControl/>
              <w:tabs>
                <w:tab w:val="left" w:pos="1276"/>
              </w:tabs>
              <w:kinsoku/>
              <w:wordWrap/>
              <w:overflowPunct/>
              <w:topLinePunct w:val="0"/>
              <w:autoSpaceDE/>
              <w:autoSpaceDN/>
              <w:bidi w:val="0"/>
              <w:adjustRightInd/>
              <w:snapToGrid/>
              <w:spacing w:after="0" w:line="240" w:lineRule="auto"/>
              <w:textAlignment w:val="auto"/>
              <w:rPr>
                <w:rFonts w:hint="default" w:ascii="Times New Roman" w:hAnsi="Times New Roman" w:cs="Times New Roman"/>
                <w:b/>
                <w:sz w:val="24"/>
                <w:szCs w:val="24"/>
              </w:rPr>
            </w:pPr>
            <w:r>
              <w:rPr>
                <w:rFonts w:hint="default" w:ascii="Times New Roman" w:hAnsi="Times New Roman" w:cs="Times New Roman"/>
                <w:bCs/>
                <w:i/>
                <w:sz w:val="24"/>
                <w:szCs w:val="24"/>
                <w:lang w:val="kk-KZ"/>
              </w:rPr>
              <w:t>Сабақ түрі – дөңгелек үстел.</w:t>
            </w:r>
            <w:r>
              <w:rPr>
                <w:rFonts w:hint="default" w:ascii="Times New Roman" w:hAnsi="Times New Roman" w:cs="Times New Roman"/>
                <w:bCs/>
                <w:sz w:val="24"/>
                <w:szCs w:val="24"/>
                <w:lang w:val="kk-KZ"/>
              </w:rPr>
              <w:t xml:space="preserve"> </w:t>
            </w:r>
          </w:p>
        </w:tc>
      </w:tr>
      <w:tr w14:paraId="496362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11" w:type="dxa"/>
            <w:shd w:val="clear" w:color="auto" w:fill="auto"/>
          </w:tcPr>
          <w:p w14:paraId="73800AE4">
            <w:pPr>
              <w:keepNext w:val="0"/>
              <w:keepLines w:val="0"/>
              <w:pageBreakBefore w:val="0"/>
              <w:widowControl/>
              <w:tabs>
                <w:tab w:val="left" w:pos="1276"/>
              </w:tabs>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b/>
                <w:sz w:val="24"/>
                <w:szCs w:val="24"/>
                <w:lang w:val="kk-KZ"/>
              </w:rPr>
            </w:pPr>
          </w:p>
          <w:p w14:paraId="091BB807">
            <w:pPr>
              <w:keepNext w:val="0"/>
              <w:keepLines w:val="0"/>
              <w:pageBreakBefore w:val="0"/>
              <w:widowControl/>
              <w:tabs>
                <w:tab w:val="left" w:pos="1276"/>
              </w:tabs>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b/>
                <w:sz w:val="24"/>
                <w:szCs w:val="24"/>
                <w:lang w:val="kk-KZ"/>
              </w:rPr>
            </w:pPr>
            <w:r>
              <w:rPr>
                <w:rFonts w:hint="default" w:ascii="Times New Roman" w:hAnsi="Times New Roman" w:cs="Times New Roman"/>
                <w:b/>
                <w:sz w:val="24"/>
                <w:szCs w:val="24"/>
                <w:lang w:val="kk-KZ"/>
              </w:rPr>
              <w:t xml:space="preserve">СЗ 13. </w:t>
            </w:r>
            <w:r>
              <w:rPr>
                <w:rFonts w:hint="default" w:ascii="Times New Roman" w:hAnsi="Times New Roman" w:cs="Times New Roman"/>
                <w:b/>
                <w:bCs/>
                <w:sz w:val="24"/>
                <w:szCs w:val="24"/>
                <w:lang w:val="kk-KZ"/>
              </w:rPr>
              <w:t>Балалар үйінде және мектеп-интернаттың оқу-тәрбие үрдісінде Ерекше қажеттіліктері бар балаларды әлеуметтендіру</w:t>
            </w:r>
            <w:r>
              <w:rPr>
                <w:rFonts w:hint="default" w:ascii="Times New Roman" w:hAnsi="Times New Roman" w:cs="Times New Roman"/>
                <w:sz w:val="24"/>
                <w:szCs w:val="24"/>
                <w:lang w:val="kk-KZ"/>
              </w:rPr>
              <w:t xml:space="preserve"> </w:t>
            </w:r>
          </w:p>
          <w:p w14:paraId="076F9ACB">
            <w:pPr>
              <w:keepNext w:val="0"/>
              <w:keepLines w:val="0"/>
              <w:pageBreakBefore w:val="0"/>
              <w:widowControl/>
              <w:shd w:val="clear" w:color="auto" w:fill="FFFFFF"/>
              <w:kinsoku/>
              <w:wordWrap/>
              <w:overflowPunct/>
              <w:topLinePunct w:val="0"/>
              <w:autoSpaceDE/>
              <w:autoSpaceDN/>
              <w:bidi w:val="0"/>
              <w:adjustRightInd/>
              <w:snapToGrid/>
              <w:spacing w:after="0" w:line="240" w:lineRule="auto"/>
              <w:ind w:right="125" w:hanging="10"/>
              <w:jc w:val="both"/>
              <w:textAlignment w:val="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 xml:space="preserve">      Тәрбиеленушілердің білім беру (тәрбие бағдарламаларын) және жеке түзету-дамыту бағдарламаларын әзірлеу.</w:t>
            </w:r>
          </w:p>
          <w:p w14:paraId="5F9224B4">
            <w:pPr>
              <w:keepNext w:val="0"/>
              <w:keepLines w:val="0"/>
              <w:pageBreakBefore w:val="0"/>
              <w:widowControl/>
              <w:shd w:val="clear" w:color="auto" w:fill="FFFFFF"/>
              <w:kinsoku/>
              <w:wordWrap/>
              <w:overflowPunct/>
              <w:topLinePunct w:val="0"/>
              <w:autoSpaceDE/>
              <w:autoSpaceDN/>
              <w:bidi w:val="0"/>
              <w:adjustRightInd/>
              <w:snapToGrid/>
              <w:spacing w:after="0" w:line="240" w:lineRule="auto"/>
              <w:ind w:right="125" w:hanging="10"/>
              <w:jc w:val="both"/>
              <w:textAlignment w:val="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Білім беру бағдарламасының түсінігі және оның түрлері. Қойылатын талаптар білім беру бағдарламасының мазмұны мен безендірілуі. Балалар үйі тәрбиеленушісінің жеке түзету-дамыту бағдарламасының құрылымы мен мазмұны.</w:t>
            </w:r>
          </w:p>
          <w:p w14:paraId="0496E7C2">
            <w:pPr>
              <w:keepNext w:val="0"/>
              <w:keepLines w:val="0"/>
              <w:pageBreakBefore w:val="0"/>
              <w:widowControl/>
              <w:shd w:val="clear" w:color="auto" w:fill="FFFFFF"/>
              <w:kinsoku/>
              <w:wordWrap/>
              <w:overflowPunct/>
              <w:topLinePunct w:val="0"/>
              <w:autoSpaceDE/>
              <w:autoSpaceDN/>
              <w:bidi w:val="0"/>
              <w:adjustRightInd/>
              <w:snapToGrid/>
              <w:spacing w:after="0" w:line="240" w:lineRule="auto"/>
              <w:ind w:right="125" w:hanging="10"/>
              <w:jc w:val="both"/>
              <w:textAlignment w:val="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Жеке тұлғаға бағытталған түзету-дамыту бағдарламаларын әзірлеу бойынша әдістемелік ұсынымдар:</w:t>
            </w:r>
          </w:p>
          <w:p w14:paraId="2C45B334">
            <w:pPr>
              <w:keepNext w:val="0"/>
              <w:keepLines w:val="0"/>
              <w:pageBreakBefore w:val="0"/>
              <w:widowControl/>
              <w:shd w:val="clear" w:color="auto" w:fill="FFFFFF"/>
              <w:kinsoku/>
              <w:wordWrap/>
              <w:overflowPunct/>
              <w:topLinePunct w:val="0"/>
              <w:autoSpaceDE/>
              <w:autoSpaceDN/>
              <w:bidi w:val="0"/>
              <w:adjustRightInd/>
              <w:snapToGrid/>
              <w:spacing w:after="0" w:line="240" w:lineRule="auto"/>
              <w:ind w:right="125" w:hanging="10"/>
              <w:jc w:val="both"/>
              <w:textAlignment w:val="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 бастауыш сынып оқушыларында мектепке қажетті функцияларды дамыту және түзету: ерікті назар, фонематикалық есту, кеңістіктік қабылдау, талдау, синтез; сөйлеудің "көз-қол" жүйесінде үйлестіру және т. б.; - кіші мектеп оқушыларының мінез-құлқын түзету;</w:t>
            </w:r>
          </w:p>
          <w:p w14:paraId="08F88E70">
            <w:pPr>
              <w:keepNext w:val="0"/>
              <w:keepLines w:val="0"/>
              <w:pageBreakBefore w:val="0"/>
              <w:widowControl/>
              <w:shd w:val="clear" w:color="auto" w:fill="FFFFFF"/>
              <w:kinsoku/>
              <w:wordWrap/>
              <w:overflowPunct/>
              <w:topLinePunct w:val="0"/>
              <w:autoSpaceDE/>
              <w:autoSpaceDN/>
              <w:bidi w:val="0"/>
              <w:adjustRightInd/>
              <w:snapToGrid/>
              <w:spacing w:after="0" w:line="240" w:lineRule="auto"/>
              <w:ind w:right="125" w:hanging="10"/>
              <w:jc w:val="both"/>
              <w:textAlignment w:val="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 бастауыш сынып оқушыларының мектеп және әлеуметтік бейімсіздігінің алдын алу және жеңу;</w:t>
            </w:r>
          </w:p>
          <w:p w14:paraId="427D092C">
            <w:pPr>
              <w:keepNext w:val="0"/>
              <w:keepLines w:val="0"/>
              <w:pageBreakBefore w:val="0"/>
              <w:widowControl/>
              <w:shd w:val="clear" w:color="auto" w:fill="FFFFFF"/>
              <w:kinsoku/>
              <w:wordWrap/>
              <w:overflowPunct/>
              <w:topLinePunct w:val="0"/>
              <w:autoSpaceDE/>
              <w:autoSpaceDN/>
              <w:bidi w:val="0"/>
              <w:adjustRightInd/>
              <w:snapToGrid/>
              <w:spacing w:after="0" w:line="240" w:lineRule="auto"/>
              <w:ind w:right="125" w:hanging="10"/>
              <w:jc w:val="both"/>
              <w:textAlignment w:val="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 жасөспірімдердің адамгершілік белсенді-еріктік қасиеттерін тәрбиелеу және өзін-өзі тәрбиелеу;</w:t>
            </w:r>
          </w:p>
          <w:p w14:paraId="51D5B673">
            <w:pPr>
              <w:keepNext w:val="0"/>
              <w:keepLines w:val="0"/>
              <w:pageBreakBefore w:val="0"/>
              <w:widowControl/>
              <w:shd w:val="clear" w:color="auto" w:fill="FFFFFF"/>
              <w:kinsoku/>
              <w:wordWrap/>
              <w:overflowPunct/>
              <w:topLinePunct w:val="0"/>
              <w:autoSpaceDE/>
              <w:autoSpaceDN/>
              <w:bidi w:val="0"/>
              <w:adjustRightInd/>
              <w:snapToGrid/>
              <w:spacing w:after="0" w:line="240" w:lineRule="auto"/>
              <w:ind w:right="125" w:hanging="10"/>
              <w:jc w:val="both"/>
              <w:textAlignment w:val="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 тәрбиеленушілерді тәуелсіз өмірге дайындау;</w:t>
            </w:r>
          </w:p>
          <w:p w14:paraId="0EC52EF9">
            <w:pPr>
              <w:keepNext w:val="0"/>
              <w:keepLines w:val="0"/>
              <w:pageBreakBefore w:val="0"/>
              <w:widowControl/>
              <w:shd w:val="clear" w:color="auto" w:fill="FFFFFF"/>
              <w:kinsoku/>
              <w:wordWrap/>
              <w:overflowPunct/>
              <w:topLinePunct w:val="0"/>
              <w:autoSpaceDE/>
              <w:autoSpaceDN/>
              <w:bidi w:val="0"/>
              <w:adjustRightInd/>
              <w:snapToGrid/>
              <w:spacing w:after="0" w:line="240" w:lineRule="auto"/>
              <w:ind w:right="125" w:hanging="10"/>
              <w:jc w:val="both"/>
              <w:textAlignment w:val="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 жасөспірімдердің девиантты және деликвентті мінез -құлқының алдын алу және т.б.</w:t>
            </w:r>
          </w:p>
          <w:p w14:paraId="3DA7CE17">
            <w:pPr>
              <w:keepNext w:val="0"/>
              <w:keepLines w:val="0"/>
              <w:pageBreakBefore w:val="0"/>
              <w:widowControl/>
              <w:shd w:val="clear" w:color="auto" w:fill="FFFFFF"/>
              <w:kinsoku/>
              <w:wordWrap/>
              <w:overflowPunct/>
              <w:topLinePunct w:val="0"/>
              <w:autoSpaceDE/>
              <w:autoSpaceDN/>
              <w:bidi w:val="0"/>
              <w:adjustRightInd/>
              <w:snapToGrid/>
              <w:spacing w:after="0" w:line="240" w:lineRule="auto"/>
              <w:ind w:right="125" w:hanging="10"/>
              <w:jc w:val="both"/>
              <w:textAlignment w:val="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4. Интернаттық үлгідегі білім беру мекемелеріне қатысты "тәрбие ортасы" ұғымы.</w:t>
            </w:r>
          </w:p>
          <w:p w14:paraId="699A14B5">
            <w:pPr>
              <w:keepNext w:val="0"/>
              <w:keepLines w:val="0"/>
              <w:pageBreakBefore w:val="0"/>
              <w:widowControl/>
              <w:tabs>
                <w:tab w:val="left" w:pos="1276"/>
              </w:tabs>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5. Балалар үйінің білім беру үдерісінің сапасы. Интернат үлгісіндегі мекеменің білім беру сапасының көрсеткіштері, өлшемдері мен индикаторлары. Интернат үлгісіндегі мекемелердегі білім беру</w:t>
            </w:r>
          </w:p>
          <w:p w14:paraId="04E12AF0">
            <w:pPr>
              <w:keepNext w:val="0"/>
              <w:keepLines w:val="0"/>
              <w:pageBreakBefore w:val="0"/>
              <w:widowControl/>
              <w:tabs>
                <w:tab w:val="left" w:pos="1276"/>
              </w:tabs>
              <w:kinsoku/>
              <w:wordWrap/>
              <w:overflowPunct/>
              <w:topLinePunct w:val="0"/>
              <w:autoSpaceDE/>
              <w:autoSpaceDN/>
              <w:bidi w:val="0"/>
              <w:adjustRightInd/>
              <w:snapToGrid/>
              <w:spacing w:after="0" w:line="240" w:lineRule="auto"/>
              <w:textAlignment w:val="auto"/>
              <w:rPr>
                <w:rFonts w:hint="default" w:ascii="Times New Roman" w:hAnsi="Times New Roman" w:cs="Times New Roman"/>
                <w:b/>
                <w:sz w:val="24"/>
                <w:szCs w:val="24"/>
                <w:lang w:val="kk-KZ"/>
              </w:rPr>
            </w:pPr>
            <w:r>
              <w:rPr>
                <w:rFonts w:hint="default" w:ascii="Times New Roman" w:hAnsi="Times New Roman" w:cs="Times New Roman"/>
                <w:b/>
                <w:bCs/>
                <w:sz w:val="24"/>
                <w:szCs w:val="24"/>
                <w:lang w:val="kk-KZ"/>
              </w:rPr>
              <w:t xml:space="preserve">Сабақ түрі –  </w:t>
            </w:r>
            <w:r>
              <w:rPr>
                <w:rFonts w:hint="default" w:ascii="Times New Roman" w:hAnsi="Times New Roman" w:cs="Times New Roman"/>
                <w:bCs/>
                <w:sz w:val="24"/>
                <w:szCs w:val="24"/>
                <w:lang w:val="kk-KZ"/>
              </w:rPr>
              <w:t>интерактивті   түсіндірмелі сабақ</w:t>
            </w:r>
            <w:r>
              <w:rPr>
                <w:rFonts w:hint="default" w:ascii="Times New Roman" w:hAnsi="Times New Roman" w:cs="Times New Roman"/>
                <w:b/>
                <w:bCs/>
                <w:sz w:val="24"/>
                <w:szCs w:val="24"/>
                <w:lang w:val="kk-KZ"/>
              </w:rPr>
              <w:t xml:space="preserve">  </w:t>
            </w:r>
          </w:p>
        </w:tc>
      </w:tr>
      <w:tr w14:paraId="42B177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11" w:type="dxa"/>
            <w:shd w:val="clear" w:color="auto" w:fill="auto"/>
          </w:tcPr>
          <w:p w14:paraId="3B627FD3">
            <w:pPr>
              <w:keepNext w:val="0"/>
              <w:keepLines w:val="0"/>
              <w:pageBreakBefore w:val="0"/>
              <w:widowControl/>
              <w:tabs>
                <w:tab w:val="left" w:pos="1276"/>
              </w:tabs>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b/>
                <w:sz w:val="24"/>
                <w:szCs w:val="24"/>
                <w:lang w:val="kk-KZ"/>
              </w:rPr>
            </w:pPr>
          </w:p>
          <w:p w14:paraId="74D81FBE">
            <w:pPr>
              <w:keepNext w:val="0"/>
              <w:keepLines w:val="0"/>
              <w:pageBreakBefore w:val="0"/>
              <w:widowControl/>
              <w:tabs>
                <w:tab w:val="left" w:pos="1276"/>
              </w:tabs>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b/>
                <w:bCs/>
                <w:sz w:val="24"/>
                <w:szCs w:val="24"/>
                <w:lang w:val="kk-KZ"/>
              </w:rPr>
            </w:pPr>
            <w:r>
              <w:rPr>
                <w:rFonts w:hint="default" w:ascii="Times New Roman" w:hAnsi="Times New Roman" w:cs="Times New Roman"/>
                <w:b/>
                <w:sz w:val="24"/>
                <w:szCs w:val="24"/>
                <w:lang w:val="kk-KZ"/>
              </w:rPr>
              <w:t>СС 14.</w:t>
            </w:r>
            <w:r>
              <w:rPr>
                <w:rFonts w:hint="default" w:ascii="Times New Roman" w:hAnsi="Times New Roman" w:cs="Times New Roman"/>
                <w:sz w:val="24"/>
                <w:szCs w:val="24"/>
                <w:lang w:val="kk-KZ"/>
              </w:rPr>
              <w:t xml:space="preserve"> </w:t>
            </w:r>
            <w:r>
              <w:rPr>
                <w:rFonts w:hint="default" w:ascii="Times New Roman" w:hAnsi="Times New Roman" w:cs="Times New Roman"/>
                <w:b/>
                <w:bCs/>
                <w:sz w:val="24"/>
                <w:szCs w:val="24"/>
                <w:lang w:val="kk-KZ"/>
              </w:rPr>
              <w:t>Республикалық Балалардың отбасылық құрылымы тақырыбы бойынша интернет-ресурстарға шолу</w:t>
            </w:r>
          </w:p>
          <w:p w14:paraId="2246B6E8">
            <w:pPr>
              <w:keepNext w:val="0"/>
              <w:keepLines w:val="0"/>
              <w:pageBreakBefore w:val="0"/>
              <w:widowControl/>
              <w:tabs>
                <w:tab w:val="left" w:pos="1276"/>
              </w:tabs>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Ата-анасының қамқорлығынсыз қалған балалар туралы Мемлекеттік Деректер банкі туралы заңнамамен жұмыс</w:t>
            </w:r>
          </w:p>
          <w:p w14:paraId="0DE3B7ED">
            <w:pPr>
              <w:keepNext w:val="0"/>
              <w:keepLines w:val="0"/>
              <w:pageBreakBefore w:val="0"/>
              <w:widowControl/>
              <w:tabs>
                <w:tab w:val="left" w:pos="1276"/>
              </w:tabs>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Жетім және ата-анасының қамқорлығынсыз қалған балалар туралы республикалық банк деректемесімен жұмыс.</w:t>
            </w:r>
          </w:p>
          <w:p w14:paraId="7413CA2C">
            <w:pPr>
              <w:keepNext w:val="0"/>
              <w:keepLines w:val="0"/>
              <w:pageBreakBefore w:val="0"/>
              <w:widowControl/>
              <w:tabs>
                <w:tab w:val="left" w:pos="1276"/>
              </w:tabs>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Балалар туралы ақпарат топтамалары</w:t>
            </w:r>
          </w:p>
          <w:p w14:paraId="35EF164B">
            <w:pPr>
              <w:keepNext w:val="0"/>
              <w:keepLines w:val="0"/>
              <w:pageBreakBefore w:val="0"/>
              <w:widowControl/>
              <w:tabs>
                <w:tab w:val="left" w:pos="1276"/>
              </w:tabs>
              <w:kinsoku/>
              <w:wordWrap/>
              <w:overflowPunct/>
              <w:topLinePunct w:val="0"/>
              <w:autoSpaceDE/>
              <w:autoSpaceDN/>
              <w:bidi w:val="0"/>
              <w:adjustRightInd/>
              <w:snapToGrid/>
              <w:spacing w:after="0" w:line="240" w:lineRule="auto"/>
              <w:textAlignment w:val="auto"/>
              <w:rPr>
                <w:rFonts w:hint="default" w:ascii="Times New Roman" w:hAnsi="Times New Roman" w:cs="Times New Roman"/>
                <w:b/>
                <w:sz w:val="24"/>
                <w:szCs w:val="24"/>
                <w:lang w:val="kk-KZ"/>
              </w:rPr>
            </w:pPr>
            <w:r>
              <w:rPr>
                <w:rFonts w:hint="default" w:ascii="Times New Roman" w:hAnsi="Times New Roman" w:cs="Times New Roman"/>
                <w:b/>
                <w:bCs/>
                <w:sz w:val="24"/>
                <w:szCs w:val="24"/>
                <w:lang w:val="kk-KZ"/>
              </w:rPr>
              <w:t xml:space="preserve">Сабақ түрі –  </w:t>
            </w:r>
            <w:r>
              <w:rPr>
                <w:rFonts w:hint="default" w:ascii="Times New Roman" w:hAnsi="Times New Roman" w:cs="Times New Roman"/>
                <w:bCs/>
                <w:sz w:val="24"/>
                <w:szCs w:val="24"/>
                <w:lang w:val="kk-KZ"/>
              </w:rPr>
              <w:t>интерактивті   түсіндірмелі сабақ</w:t>
            </w:r>
            <w:r>
              <w:rPr>
                <w:rFonts w:hint="default" w:ascii="Times New Roman" w:hAnsi="Times New Roman" w:cs="Times New Roman"/>
                <w:b/>
                <w:bCs/>
                <w:sz w:val="24"/>
                <w:szCs w:val="24"/>
                <w:lang w:val="kk-KZ"/>
              </w:rPr>
              <w:t xml:space="preserve">  </w:t>
            </w:r>
          </w:p>
        </w:tc>
      </w:tr>
      <w:tr w14:paraId="433DD5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11" w:type="dxa"/>
            <w:shd w:val="clear" w:color="auto" w:fill="auto"/>
          </w:tcPr>
          <w:p w14:paraId="41B841F3">
            <w:pPr>
              <w:keepNext w:val="0"/>
              <w:keepLines w:val="0"/>
              <w:pageBreakBefore w:val="0"/>
              <w:widowControl/>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b/>
                <w:bCs/>
                <w:sz w:val="24"/>
                <w:szCs w:val="24"/>
                <w:lang w:val="kk-KZ"/>
              </w:rPr>
            </w:pPr>
          </w:p>
          <w:p w14:paraId="6240695B">
            <w:pPr>
              <w:keepNext w:val="0"/>
              <w:keepLines w:val="0"/>
              <w:pageBreakBefore w:val="0"/>
              <w:widowControl/>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sz w:val="24"/>
                <w:szCs w:val="24"/>
                <w:lang w:val="kk-KZ"/>
              </w:rPr>
            </w:pPr>
            <w:r>
              <w:rPr>
                <w:rFonts w:hint="default" w:ascii="Times New Roman" w:hAnsi="Times New Roman" w:cs="Times New Roman"/>
                <w:b/>
                <w:bCs/>
                <w:sz w:val="24"/>
                <w:szCs w:val="24"/>
                <w:lang w:val="kk-KZ"/>
              </w:rPr>
              <w:t xml:space="preserve">Практикалық сабақ  15. </w:t>
            </w:r>
            <w:bookmarkStart w:id="4" w:name="_GoBack"/>
            <w:bookmarkEnd w:id="4"/>
            <w:r>
              <w:rPr>
                <w:rFonts w:hint="default" w:ascii="Times New Roman" w:hAnsi="Times New Roman" w:cs="Times New Roman"/>
                <w:sz w:val="24"/>
                <w:szCs w:val="24"/>
                <w:lang w:val="kk-KZ"/>
              </w:rPr>
              <w:t>Альтернативті тәрбиелеу формалары және балаларды асырап алушы отбасыларына жайғастыру тәртібі. Отбасын қолдау мен нығайту бағдарламасы, балалардан бас тартуды алдын алу әлеуметтік-педагогикалық технологиялардың түрлері</w:t>
            </w:r>
          </w:p>
          <w:p w14:paraId="59A2F16A">
            <w:pPr>
              <w:keepNext w:val="0"/>
              <w:keepLines w:val="0"/>
              <w:pageBreakBefore w:val="0"/>
              <w:widowControl/>
              <w:tabs>
                <w:tab w:val="left" w:pos="1276"/>
              </w:tabs>
              <w:kinsoku/>
              <w:wordWrap/>
              <w:overflowPunct/>
              <w:topLinePunct w:val="0"/>
              <w:autoSpaceDE/>
              <w:autoSpaceDN/>
              <w:bidi w:val="0"/>
              <w:adjustRightInd/>
              <w:snapToGrid/>
              <w:spacing w:after="0" w:line="240" w:lineRule="auto"/>
              <w:textAlignment w:val="auto"/>
              <w:rPr>
                <w:rFonts w:hint="default" w:ascii="Times New Roman" w:hAnsi="Times New Roman" w:cs="Times New Roman"/>
                <w:b/>
                <w:sz w:val="24"/>
                <w:szCs w:val="24"/>
                <w:lang w:val="kk-KZ"/>
              </w:rPr>
            </w:pPr>
            <w:r>
              <w:rPr>
                <w:rFonts w:hint="default" w:ascii="Times New Roman" w:hAnsi="Times New Roman" w:cs="Times New Roman"/>
                <w:b/>
                <w:bCs/>
                <w:sz w:val="24"/>
                <w:szCs w:val="24"/>
                <w:lang w:val="kk-KZ"/>
              </w:rPr>
              <w:t xml:space="preserve">Сабақ түрі –  </w:t>
            </w:r>
            <w:r>
              <w:rPr>
                <w:rFonts w:hint="default" w:ascii="Times New Roman" w:hAnsi="Times New Roman" w:cs="Times New Roman"/>
                <w:bCs/>
                <w:sz w:val="24"/>
                <w:szCs w:val="24"/>
                <w:lang w:val="kk-KZ"/>
              </w:rPr>
              <w:t>интерактивті   түсіндірмелі сабақ</w:t>
            </w:r>
            <w:r>
              <w:rPr>
                <w:rFonts w:hint="default" w:ascii="Times New Roman" w:hAnsi="Times New Roman" w:cs="Times New Roman"/>
                <w:b/>
                <w:bCs/>
                <w:sz w:val="24"/>
                <w:szCs w:val="24"/>
                <w:lang w:val="kk-KZ"/>
              </w:rPr>
              <w:t xml:space="preserve">  </w:t>
            </w:r>
          </w:p>
        </w:tc>
      </w:tr>
    </w:tbl>
    <w:p w14:paraId="43CF8866">
      <w:pPr>
        <w:keepNext w:val="0"/>
        <w:keepLines w:val="0"/>
        <w:pageBreakBefore w:val="0"/>
        <w:widowControl/>
        <w:kinsoku/>
        <w:wordWrap/>
        <w:overflowPunct/>
        <w:topLinePunct w:val="0"/>
        <w:bidi w:val="0"/>
        <w:snapToGrid/>
        <w:spacing w:after="0" w:line="240" w:lineRule="auto"/>
        <w:textAlignment w:val="auto"/>
        <w:rPr>
          <w:rFonts w:hint="default" w:ascii="Times New Roman" w:hAnsi="Times New Roman" w:cs="Times New Roman"/>
          <w:b/>
          <w:bCs/>
          <w:sz w:val="24"/>
          <w:szCs w:val="24"/>
          <w:lang w:val="kk-KZ"/>
        </w:rPr>
      </w:pPr>
    </w:p>
    <w:p w14:paraId="66E65E14">
      <w:pPr>
        <w:pageBreakBefore w:val="0"/>
        <w:widowControl/>
        <w:kinsoku/>
        <w:wordWrap/>
        <w:overflowPunct/>
        <w:topLinePunct w:val="0"/>
        <w:bidi w:val="0"/>
        <w:snapToGrid/>
        <w:spacing w:line="240" w:lineRule="auto"/>
        <w:jc w:val="both"/>
        <w:textAlignment w:val="auto"/>
        <w:rPr>
          <w:rFonts w:hint="default" w:ascii="Times New Roman" w:hAnsi="Times New Roman" w:cs="Times New Roman"/>
          <w:b/>
          <w:sz w:val="24"/>
          <w:szCs w:val="24"/>
          <w:lang w:val="kk-KZ"/>
        </w:rPr>
      </w:pPr>
      <w:r>
        <w:rPr>
          <w:rStyle w:val="63"/>
          <w:rFonts w:hint="default" w:ascii="Times New Roman" w:hAnsi="Times New Roman" w:cs="Times New Roman"/>
          <w:b/>
          <w:sz w:val="24"/>
          <w:szCs w:val="24"/>
          <w:lang w:val="kk-KZ"/>
        </w:rPr>
        <w:t xml:space="preserve"> Әдебиеттер мен ресурстар</w:t>
      </w:r>
    </w:p>
    <w:p w14:paraId="2EB4180F">
      <w:pPr>
        <w:pStyle w:val="22"/>
        <w:pageBreakBefore w:val="0"/>
        <w:widowControl/>
        <w:numPr>
          <w:ilvl w:val="0"/>
          <w:numId w:val="2"/>
        </w:numPr>
        <w:kinsoku/>
        <w:wordWrap/>
        <w:overflowPunct/>
        <w:topLinePunct w:val="0"/>
        <w:bidi w:val="0"/>
        <w:snapToGrid/>
        <w:spacing w:line="240" w:lineRule="auto"/>
        <w:jc w:val="both"/>
        <w:textAlignment w:val="auto"/>
        <w:rPr>
          <w:rFonts w:hint="default" w:ascii="Times New Roman" w:hAnsi="Times New Roman" w:eastAsia="TimesNewRomanPSMT" w:cs="Times New Roman"/>
          <w:sz w:val="24"/>
          <w:szCs w:val="24"/>
        </w:rPr>
      </w:pPr>
      <w:r>
        <w:rPr>
          <w:rFonts w:hint="default" w:ascii="Times New Roman" w:hAnsi="Times New Roman" w:eastAsia="TimesNewRomanPSMT" w:cs="Times New Roman"/>
          <w:sz w:val="24"/>
          <w:szCs w:val="24"/>
        </w:rPr>
        <w:t>Садвакасова З.М.  В помощь педагогу-психологу в работе с детьми детского дома. – Учебно-методическое пособие. - Алматы, 2011.–270 с.</w:t>
      </w:r>
    </w:p>
    <w:p w14:paraId="4E0BB56A">
      <w:pPr>
        <w:pStyle w:val="22"/>
        <w:pageBreakBefore w:val="0"/>
        <w:widowControl/>
        <w:numPr>
          <w:ilvl w:val="0"/>
          <w:numId w:val="2"/>
        </w:numPr>
        <w:kinsoku/>
        <w:wordWrap/>
        <w:overflowPunct/>
        <w:topLinePunct w:val="0"/>
        <w:bidi w:val="0"/>
        <w:snapToGrid/>
        <w:spacing w:line="240" w:lineRule="auto"/>
        <w:jc w:val="both"/>
        <w:textAlignment w:val="auto"/>
        <w:rPr>
          <w:rFonts w:hint="default" w:ascii="Times New Roman" w:hAnsi="Times New Roman" w:cs="Times New Roman" w:eastAsiaTheme="minorHAnsi"/>
          <w:sz w:val="24"/>
          <w:szCs w:val="24"/>
        </w:rPr>
      </w:pPr>
      <w:r>
        <w:rPr>
          <w:rFonts w:hint="default" w:ascii="Times New Roman" w:hAnsi="Times New Roman" w:cs="Times New Roman" w:eastAsiaTheme="minorHAnsi"/>
          <w:sz w:val="24"/>
          <w:szCs w:val="24"/>
        </w:rPr>
        <w:t>Садвакасова З.М.  В помощь социальному педагогу, или как работать с трудными детьми: учебно-методическое пособие– Алматы: 2008. – 192 с.</w:t>
      </w:r>
    </w:p>
    <w:p w14:paraId="323B85AA">
      <w:pPr>
        <w:pStyle w:val="22"/>
        <w:pageBreakBefore w:val="0"/>
        <w:widowControl/>
        <w:numPr>
          <w:ilvl w:val="0"/>
          <w:numId w:val="2"/>
        </w:numPr>
        <w:kinsoku/>
        <w:wordWrap/>
        <w:overflowPunct/>
        <w:topLinePunct w:val="0"/>
        <w:bidi w:val="0"/>
        <w:snapToGrid/>
        <w:spacing w:line="240" w:lineRule="auto"/>
        <w:jc w:val="both"/>
        <w:textAlignment w:val="auto"/>
        <w:rPr>
          <w:rFonts w:hint="default" w:ascii="Times New Roman" w:hAnsi="Times New Roman" w:cs="Times New Roman" w:eastAsiaTheme="minorHAnsi"/>
          <w:sz w:val="24"/>
          <w:szCs w:val="24"/>
        </w:rPr>
      </w:pPr>
      <w:r>
        <w:rPr>
          <w:rFonts w:hint="default" w:ascii="Times New Roman" w:hAnsi="Times New Roman" w:cs="Times New Roman" w:eastAsiaTheme="minorHAnsi"/>
          <w:sz w:val="24"/>
          <w:szCs w:val="24"/>
        </w:rPr>
        <w:t>Прихожан А.М., Толстых Н.Н. Психология сиротства. – СПб.:Питер, 2007. – 416 с.</w:t>
      </w:r>
    </w:p>
    <w:p w14:paraId="356E08C2">
      <w:pPr>
        <w:pStyle w:val="22"/>
        <w:pageBreakBefore w:val="0"/>
        <w:widowControl/>
        <w:numPr>
          <w:ilvl w:val="0"/>
          <w:numId w:val="2"/>
        </w:numPr>
        <w:kinsoku/>
        <w:wordWrap/>
        <w:overflowPunct/>
        <w:topLinePunct w:val="0"/>
        <w:bidi w:val="0"/>
        <w:snapToGrid/>
        <w:spacing w:line="240" w:lineRule="auto"/>
        <w:jc w:val="both"/>
        <w:textAlignment w:val="auto"/>
        <w:rPr>
          <w:rFonts w:hint="default" w:ascii="Times New Roman" w:hAnsi="Times New Roman" w:cs="Times New Roman"/>
          <w:sz w:val="24"/>
          <w:szCs w:val="24"/>
        </w:rPr>
      </w:pPr>
      <w:r>
        <w:rPr>
          <w:rFonts w:hint="default" w:ascii="Times New Roman" w:hAnsi="Times New Roman" w:eastAsia="sans-serif" w:cs="Times New Roman"/>
          <w:i/>
          <w:iCs/>
          <w:caps w:val="0"/>
          <w:color w:val="000000"/>
          <w:spacing w:val="0"/>
          <w:sz w:val="24"/>
          <w:szCs w:val="24"/>
          <w:shd w:val="clear" w:fill="FFFFFF"/>
          <w:lang w:val="kk-KZ"/>
        </w:rPr>
        <w:t>В</w:t>
      </w:r>
      <w:r>
        <w:rPr>
          <w:rFonts w:hint="default" w:ascii="Times New Roman" w:hAnsi="Times New Roman" w:eastAsia="sans-serif" w:cs="Times New Roman"/>
          <w:i/>
          <w:iCs/>
          <w:caps w:val="0"/>
          <w:color w:val="000000"/>
          <w:spacing w:val="0"/>
          <w:sz w:val="24"/>
          <w:szCs w:val="24"/>
          <w:shd w:val="clear" w:fill="FFFFFF"/>
        </w:rPr>
        <w:t>олодина, Ю. А. </w:t>
      </w:r>
      <w:r>
        <w:rPr>
          <w:rFonts w:hint="default" w:ascii="Times New Roman" w:hAnsi="Times New Roman" w:eastAsia="sans-serif" w:cs="Times New Roman"/>
          <w:i w:val="0"/>
          <w:iCs w:val="0"/>
          <w:caps w:val="0"/>
          <w:color w:val="000000"/>
          <w:spacing w:val="0"/>
          <w:sz w:val="24"/>
          <w:szCs w:val="24"/>
          <w:shd w:val="clear" w:fill="FFFFFF"/>
        </w:rPr>
        <w:t> Психология социального сиротства : учебное пособие для вузов / Ю. А. Володина. — Москва: Издательство Юрайт, 2023. — 184 с.//  URL: </w:t>
      </w:r>
      <w:r>
        <w:rPr>
          <w:rFonts w:hint="default" w:ascii="Times New Roman" w:hAnsi="Times New Roman" w:eastAsia="sans-serif" w:cs="Times New Roman"/>
          <w:i w:val="0"/>
          <w:iCs w:val="0"/>
          <w:caps w:val="0"/>
          <w:color w:val="486C97"/>
          <w:spacing w:val="0"/>
          <w:sz w:val="24"/>
          <w:szCs w:val="24"/>
          <w:u w:val="none"/>
          <w:bdr w:val="single" w:color="E5E7EB" w:sz="2" w:space="0"/>
          <w:shd w:val="clear" w:fill="FFFFFF"/>
        </w:rPr>
        <w:fldChar w:fldCharType="begin"/>
      </w:r>
      <w:r>
        <w:rPr>
          <w:rFonts w:hint="default" w:ascii="Times New Roman" w:hAnsi="Times New Roman" w:eastAsia="sans-serif" w:cs="Times New Roman"/>
          <w:i w:val="0"/>
          <w:iCs w:val="0"/>
          <w:caps w:val="0"/>
          <w:color w:val="486C97"/>
          <w:spacing w:val="0"/>
          <w:sz w:val="24"/>
          <w:szCs w:val="24"/>
          <w:u w:val="none"/>
          <w:bdr w:val="single" w:color="E5E7EB" w:sz="2" w:space="0"/>
          <w:shd w:val="clear" w:fill="FFFFFF"/>
        </w:rPr>
        <w:instrText xml:space="preserve"> HYPERLINK "https://urait.ru/bcode/519950" \t "https://urait.ru/book/_blank" </w:instrText>
      </w:r>
      <w:r>
        <w:rPr>
          <w:rFonts w:hint="default" w:ascii="Times New Roman" w:hAnsi="Times New Roman" w:eastAsia="sans-serif" w:cs="Times New Roman"/>
          <w:i w:val="0"/>
          <w:iCs w:val="0"/>
          <w:caps w:val="0"/>
          <w:color w:val="486C97"/>
          <w:spacing w:val="0"/>
          <w:sz w:val="24"/>
          <w:szCs w:val="24"/>
          <w:u w:val="none"/>
          <w:bdr w:val="single" w:color="E5E7EB" w:sz="2" w:space="0"/>
          <w:shd w:val="clear" w:fill="FFFFFF"/>
        </w:rPr>
        <w:fldChar w:fldCharType="separate"/>
      </w:r>
      <w:r>
        <w:rPr>
          <w:rStyle w:val="8"/>
          <w:rFonts w:hint="default" w:ascii="Times New Roman" w:hAnsi="Times New Roman" w:eastAsia="sans-serif" w:cs="Times New Roman"/>
          <w:i w:val="0"/>
          <w:iCs w:val="0"/>
          <w:caps w:val="0"/>
          <w:color w:val="486C97"/>
          <w:spacing w:val="0"/>
          <w:sz w:val="24"/>
          <w:szCs w:val="24"/>
          <w:u w:val="none"/>
          <w:bdr w:val="single" w:color="E5E7EB" w:sz="2" w:space="0"/>
          <w:shd w:val="clear" w:fill="FFFFFF"/>
        </w:rPr>
        <w:t>https://urait.ru/bcode/519950</w:t>
      </w:r>
      <w:r>
        <w:rPr>
          <w:rFonts w:hint="default" w:ascii="Times New Roman" w:hAnsi="Times New Roman" w:eastAsia="sans-serif" w:cs="Times New Roman"/>
          <w:i w:val="0"/>
          <w:iCs w:val="0"/>
          <w:caps w:val="0"/>
          <w:color w:val="486C97"/>
          <w:spacing w:val="0"/>
          <w:sz w:val="24"/>
          <w:szCs w:val="24"/>
          <w:u w:val="none"/>
          <w:bdr w:val="single" w:color="E5E7EB" w:sz="2" w:space="0"/>
          <w:shd w:val="clear" w:fill="FFFFFF"/>
        </w:rPr>
        <w:fldChar w:fldCharType="end"/>
      </w:r>
      <w:r>
        <w:rPr>
          <w:rFonts w:hint="default" w:ascii="Times New Roman" w:hAnsi="Times New Roman" w:eastAsia="sans-serif" w:cs="Times New Roman"/>
          <w:i w:val="0"/>
          <w:iCs w:val="0"/>
          <w:caps w:val="0"/>
          <w:color w:val="000000"/>
          <w:spacing w:val="0"/>
          <w:sz w:val="24"/>
          <w:szCs w:val="24"/>
          <w:shd w:val="clear" w:fill="FFFFFF"/>
        </w:rPr>
        <w:t> </w:t>
      </w:r>
    </w:p>
    <w:p w14:paraId="4503969E">
      <w:pPr>
        <w:pStyle w:val="22"/>
        <w:pageBreakBefore w:val="0"/>
        <w:widowControl/>
        <w:numPr>
          <w:ilvl w:val="0"/>
          <w:numId w:val="0"/>
        </w:numPr>
        <w:kinsoku/>
        <w:wordWrap/>
        <w:overflowPunct/>
        <w:topLinePunct w:val="0"/>
        <w:bidi w:val="0"/>
        <w:snapToGrid/>
        <w:spacing w:line="240" w:lineRule="auto"/>
        <w:ind w:left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kk-KZ"/>
        </w:rPr>
        <w:t>5.</w:t>
      </w:r>
      <w:r>
        <w:rPr>
          <w:rFonts w:hint="default" w:ascii="Times New Roman" w:hAnsi="Times New Roman" w:cs="Times New Roman"/>
          <w:sz w:val="24"/>
          <w:szCs w:val="24"/>
        </w:rPr>
        <w:t>Технологии социальной работы с семьей и детьми: учебное пособие / А.С. Дудкин. - Пенза: ПГПУ им. В.Г.Белинского, 2011. - 40 с.</w:t>
      </w:r>
    </w:p>
    <w:p w14:paraId="35B5FCD9">
      <w:pPr>
        <w:pStyle w:val="22"/>
        <w:pageBreakBefore w:val="0"/>
        <w:widowControl/>
        <w:numPr>
          <w:ilvl w:val="0"/>
          <w:numId w:val="2"/>
        </w:numPr>
        <w:kinsoku/>
        <w:wordWrap/>
        <w:overflowPunct/>
        <w:topLinePunct w:val="0"/>
        <w:bidi w:val="0"/>
        <w:snapToGrid/>
        <w:spacing w:line="24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Шипицына Л.М. Психология детей-сирот: учебное пособие / Л.М. Шипицына. - Санкт-Петербург: Издательство СПбУ, 2005. - 628 с.</w:t>
      </w:r>
    </w:p>
    <w:p w14:paraId="3E515F04">
      <w:pPr>
        <w:pStyle w:val="22"/>
        <w:pageBreakBefore w:val="0"/>
        <w:widowControl/>
        <w:numPr>
          <w:ilvl w:val="0"/>
          <w:numId w:val="2"/>
        </w:numPr>
        <w:kinsoku/>
        <w:wordWrap/>
        <w:overflowPunct/>
        <w:topLinePunct w:val="0"/>
        <w:bidi w:val="0"/>
        <w:snapToGrid/>
        <w:spacing w:line="24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Водопьянова Н. Старченкова Е. Синдром выгорания: диагностика и  профилактика. – СПб.: Питер, 2008..</w:t>
      </w:r>
    </w:p>
    <w:p w14:paraId="52B6E715">
      <w:pPr>
        <w:pStyle w:val="22"/>
        <w:pageBreakBefore w:val="0"/>
        <w:widowControl/>
        <w:numPr>
          <w:ilvl w:val="0"/>
          <w:numId w:val="2"/>
        </w:numPr>
        <w:kinsoku/>
        <w:wordWrap/>
        <w:overflowPunct/>
        <w:topLinePunct w:val="0"/>
        <w:bidi w:val="0"/>
        <w:snapToGrid/>
        <w:spacing w:line="24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Информационное сопровождение семейных форм устройства детей-сирот и детей,  оставшихся без попечения родителей. – М.: ООО «Издательство «Проспект»,   2010. – 192 с.</w:t>
      </w:r>
    </w:p>
    <w:p w14:paraId="227054F5">
      <w:pPr>
        <w:pStyle w:val="22"/>
        <w:pageBreakBefore w:val="0"/>
        <w:widowControl/>
        <w:numPr>
          <w:ilvl w:val="0"/>
          <w:numId w:val="2"/>
        </w:numPr>
        <w:kinsoku/>
        <w:wordWrap/>
        <w:overflowPunct/>
        <w:topLinePunct w:val="0"/>
        <w:bidi w:val="0"/>
        <w:snapToGrid/>
        <w:spacing w:line="24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Бобылева И.А. Социально-педагогическая поддержка воспитанников и выпускников организаций для детей-сирот:  Монография.  –  М.: БФ «Расправь крылья!», 2016. – 288 с.</w:t>
      </w:r>
    </w:p>
    <w:p w14:paraId="4A7809E7">
      <w:pPr>
        <w:pageBreakBefore w:val="0"/>
        <w:widowControl/>
        <w:kinsoku/>
        <w:wordWrap/>
        <w:overflowPunct/>
        <w:topLinePunct w:val="0"/>
        <w:bidi w:val="0"/>
        <w:snapToGrid/>
        <w:spacing w:line="240" w:lineRule="auto"/>
        <w:jc w:val="both"/>
        <w:textAlignment w:val="auto"/>
        <w:rPr>
          <w:rFonts w:hint="default" w:ascii="Times New Roman" w:hAnsi="Times New Roman" w:cs="Times New Roman" w:eastAsiaTheme="minorHAnsi"/>
          <w:sz w:val="24"/>
          <w:szCs w:val="24"/>
        </w:rPr>
      </w:pPr>
      <w:r>
        <w:rPr>
          <w:rFonts w:hint="default" w:ascii="Times New Roman" w:hAnsi="Times New Roman" w:cs="Times New Roman" w:eastAsiaTheme="minorHAnsi"/>
          <w:sz w:val="24"/>
          <w:szCs w:val="24"/>
        </w:rPr>
        <w:t>Законодательные и нормативно-правовые акты</w:t>
      </w:r>
    </w:p>
    <w:p w14:paraId="207757FD">
      <w:pPr>
        <w:pageBreakBefore w:val="0"/>
        <w:widowControl/>
        <w:numPr>
          <w:ilvl w:val="0"/>
          <w:numId w:val="3"/>
        </w:numPr>
        <w:kinsoku/>
        <w:wordWrap/>
        <w:overflowPunct/>
        <w:topLinePunct w:val="0"/>
        <w:bidi w:val="0"/>
        <w:snapToGrid/>
        <w:spacing w:line="240" w:lineRule="auto"/>
        <w:jc w:val="both"/>
        <w:textAlignment w:val="auto"/>
        <w:rPr>
          <w:rFonts w:hint="default" w:ascii="Times New Roman" w:hAnsi="Times New Roman" w:cs="Times New Roman" w:eastAsiaTheme="minorHAnsi"/>
          <w:sz w:val="24"/>
          <w:szCs w:val="24"/>
          <w:lang w:val="kk-KZ"/>
        </w:rPr>
      </w:pPr>
      <w:r>
        <w:rPr>
          <w:rFonts w:hint="default" w:ascii="Times New Roman" w:hAnsi="Times New Roman" w:cs="Times New Roman" w:eastAsiaTheme="minorHAnsi"/>
          <w:sz w:val="24"/>
          <w:szCs w:val="24"/>
          <w:lang w:val="kk-KZ"/>
        </w:rPr>
        <w:t>Қ</w:t>
      </w:r>
      <w:r>
        <w:rPr>
          <w:rFonts w:hint="default" w:ascii="Times New Roman" w:hAnsi="Times New Roman" w:cs="Times New Roman" w:eastAsiaTheme="minorHAnsi"/>
          <w:sz w:val="24"/>
          <w:szCs w:val="24"/>
          <w:highlight w:val="green"/>
          <w:lang w:val="kk-KZ"/>
        </w:rPr>
        <w:t>Р аумағында тұрақты тұратын, жетім балаларды, ата-аналарының қамқорлығынсыз қалған балаарды, ата-аналарының қамқорлығынсыз қалған балаларды, өз отбасына тәрбиелеуге қабылдауға бһтілек білдірген ҚР азаматтарын психологиялық даярлау бағдарламасының мазмұнына қойылатын талаптарды, оларды психологиялық даярлау жөніндегі қызметті ұйымдастыру тәртібін және сындай даярлықтан өткен туралы сертификаттың нысанын бекіту туралы. ҚР Білім</w:t>
      </w:r>
      <w:r>
        <w:rPr>
          <w:rFonts w:hint="default" w:ascii="Times New Roman" w:hAnsi="Times New Roman" w:cs="Times New Roman" w:eastAsiaTheme="minorHAnsi"/>
          <w:sz w:val="24"/>
          <w:szCs w:val="24"/>
          <w:lang w:val="kk-KZ"/>
        </w:rPr>
        <w:t xml:space="preserve"> және ғылым министрінің 2020 жылғы 27 сәуірдегі №65 бұйрығы. ҚР Әділет министрлігінде 29.04.2020. №20507.</w:t>
      </w:r>
    </w:p>
    <w:p w14:paraId="3D00737E">
      <w:pPr>
        <w:pageBreakBefore w:val="0"/>
        <w:widowControl/>
        <w:numPr>
          <w:ilvl w:val="0"/>
          <w:numId w:val="0"/>
        </w:numPr>
        <w:kinsoku/>
        <w:wordWrap/>
        <w:overflowPunct/>
        <w:topLinePunct w:val="0"/>
        <w:bidi w:val="0"/>
        <w:snapToGrid/>
        <w:spacing w:line="240" w:lineRule="auto"/>
        <w:jc w:val="both"/>
        <w:textAlignment w:val="auto"/>
        <w:rPr>
          <w:rFonts w:hint="default" w:ascii="Times New Roman" w:hAnsi="Times New Roman" w:cs="Times New Roman" w:eastAsiaTheme="minorHAnsi"/>
          <w:sz w:val="24"/>
          <w:szCs w:val="24"/>
          <w:highlight w:val="green"/>
          <w:lang w:val="kk-KZ"/>
        </w:rPr>
      </w:pPr>
    </w:p>
    <w:p w14:paraId="7A20C705">
      <w:pPr>
        <w:pageBreakBefore w:val="0"/>
        <w:widowControl/>
        <w:numPr>
          <w:ilvl w:val="0"/>
          <w:numId w:val="3"/>
        </w:numPr>
        <w:kinsoku/>
        <w:wordWrap/>
        <w:overflowPunct/>
        <w:topLinePunct w:val="0"/>
        <w:bidi w:val="0"/>
        <w:snapToGrid/>
        <w:spacing w:line="240" w:lineRule="auto"/>
        <w:ind w:left="0" w:leftChars="0" w:firstLine="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kk-KZ"/>
        </w:rPr>
        <w:t>Жетім балаларды және ата-аналарының қамқорлығынсыз қалған балаларды есепке алуды ұйымдастыру және олар туралы ақпаратқа қол жеткізу қағидаларын бекіту туралы. ҚР Білім және ғылым министрінің 16.01.2015.№16.</w:t>
      </w:r>
    </w:p>
    <w:p w14:paraId="567FFE6E">
      <w:pPr>
        <w:pageBreakBefore w:val="0"/>
        <w:widowControl/>
        <w:kinsoku/>
        <w:wordWrap/>
        <w:overflowPunct/>
        <w:topLinePunct w:val="0"/>
        <w:bidi w:val="0"/>
        <w:snapToGrid/>
        <w:spacing w:line="240" w:lineRule="auto"/>
        <w:jc w:val="both"/>
        <w:textAlignment w:val="auto"/>
        <w:rPr>
          <w:rFonts w:hint="default" w:ascii="Times New Roman" w:hAnsi="Times New Roman" w:cs="Times New Roman"/>
          <w:sz w:val="24"/>
          <w:szCs w:val="24"/>
          <w:lang w:val="en-US"/>
        </w:rPr>
      </w:pPr>
      <w:r>
        <w:rPr>
          <w:rFonts w:hint="default" w:ascii="Times New Roman" w:hAnsi="Times New Roman" w:cs="Times New Roman"/>
          <w:sz w:val="24"/>
          <w:szCs w:val="24"/>
          <w:lang w:val="kk-KZ"/>
        </w:rPr>
        <w:t>3</w:t>
      </w:r>
      <w:r>
        <w:rPr>
          <w:rFonts w:hint="default" w:ascii="Times New Roman" w:hAnsi="Times New Roman" w:cs="Times New Roman"/>
          <w:sz w:val="24"/>
          <w:szCs w:val="24"/>
        </w:rPr>
        <w:t>. «Баланың құқықтары туралы» ҚР Заңы, «Неке (ерлі-зайыптылар) және  отбасы туралы» Кодекс</w:t>
      </w:r>
      <w:r>
        <w:rPr>
          <w:rFonts w:hint="default" w:ascii="Times New Roman" w:hAnsi="Times New Roman" w:cs="Times New Roman"/>
          <w:sz w:val="24"/>
          <w:szCs w:val="24"/>
          <w:lang w:val="en-US"/>
        </w:rPr>
        <w:t xml:space="preserve"> _</w:t>
      </w:r>
      <w:r>
        <w:rPr>
          <w:rFonts w:hint="default" w:ascii="Times New Roman" w:hAnsi="Times New Roman" w:cs="Times New Roman"/>
          <w:sz w:val="24"/>
          <w:szCs w:val="24"/>
          <w:lang w:val="kk-KZ"/>
        </w:rPr>
        <w:t>ҚР 28.12.2011.518-</w:t>
      </w:r>
      <w:r>
        <w:rPr>
          <w:rFonts w:hint="default" w:ascii="Times New Roman" w:hAnsi="Times New Roman" w:cs="Times New Roman"/>
          <w:sz w:val="24"/>
          <w:szCs w:val="24"/>
          <w:lang w:val="en-US"/>
        </w:rPr>
        <w:t>IV.</w:t>
      </w:r>
    </w:p>
    <w:p w14:paraId="0750A64B">
      <w:pPr>
        <w:pageBreakBefore w:val="0"/>
        <w:widowControl/>
        <w:kinsoku/>
        <w:wordWrap/>
        <w:overflowPunct/>
        <w:topLinePunct w:val="0"/>
        <w:bidi w:val="0"/>
        <w:snapToGrid/>
        <w:spacing w:line="24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kk-KZ"/>
        </w:rPr>
        <w:t>4</w:t>
      </w:r>
      <w:r>
        <w:rPr>
          <w:rFonts w:hint="default" w:ascii="Times New Roman" w:hAnsi="Times New Roman" w:cs="Times New Roman"/>
          <w:sz w:val="24"/>
          <w:szCs w:val="24"/>
        </w:rPr>
        <w:t xml:space="preserve">. Бала үйі қызметін ұйымдастыру ережелері, № 228, 2000 ж .6 маусым . 4 .«Қамқорлылық пен қорғаушылық бойынша мемлекет қызметтерін  жүзеге асыру ережелерін бекіту туралы» Қазақстан Республикасы Үкіметінің  2012 жылғы 30 наурыздағы № 382  қаулысы; </w:t>
      </w:r>
    </w:p>
    <w:p w14:paraId="3C08470A">
      <w:pPr>
        <w:pageBreakBefore w:val="0"/>
        <w:widowControl/>
        <w:kinsoku/>
        <w:wordWrap/>
        <w:overflowPunct/>
        <w:topLinePunct w:val="0"/>
        <w:bidi w:val="0"/>
        <w:snapToGrid/>
        <w:spacing w:line="24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kk-KZ"/>
        </w:rPr>
        <w:t>5</w:t>
      </w:r>
      <w:r>
        <w:rPr>
          <w:rFonts w:hint="default" w:ascii="Times New Roman" w:hAnsi="Times New Roman" w:cs="Times New Roman"/>
          <w:sz w:val="24"/>
          <w:szCs w:val="24"/>
        </w:rPr>
        <w:t xml:space="preserve"> . «Патронаттық тәрбиелеушілерге берілген баланың (балалардың)  күтіміне бөлінетін ақшалай қаражаттың көлемі мен төлемді жүзег асыру  ережелерін бекіту туралы» Қазақстан Республикасы Үкіметінің 2012 жылғы  30 наурыздағы № 381  қаулысы .</w:t>
      </w:r>
    </w:p>
    <w:p w14:paraId="249A2287">
      <w:pPr>
        <w:pStyle w:val="2"/>
        <w:pageBreakBefore w:val="0"/>
        <w:widowControl/>
        <w:kinsoku/>
        <w:wordWrap/>
        <w:overflowPunct/>
        <w:topLinePunct w:val="0"/>
        <w:bidi w:val="0"/>
        <w:snapToGrid/>
        <w:spacing w:before="0" w:after="0" w:line="240" w:lineRule="auto"/>
        <w:jc w:val="both"/>
        <w:textAlignment w:val="auto"/>
        <w:rPr>
          <w:rFonts w:hint="default" w:ascii="Times New Roman" w:hAnsi="Times New Roman" w:cs="Times New Roman" w:eastAsiaTheme="minorHAnsi"/>
          <w:b w:val="0"/>
          <w:sz w:val="24"/>
          <w:szCs w:val="24"/>
        </w:rPr>
      </w:pPr>
      <w:r>
        <w:rPr>
          <w:rFonts w:hint="default" w:ascii="Times New Roman" w:hAnsi="Times New Roman" w:cs="Times New Roman"/>
          <w:b w:val="0"/>
          <w:sz w:val="24"/>
          <w:szCs w:val="24"/>
          <w:lang w:val="kk-KZ"/>
        </w:rPr>
        <w:t>6.</w:t>
      </w:r>
      <w:r>
        <w:rPr>
          <w:rFonts w:hint="default" w:ascii="Times New Roman" w:hAnsi="Times New Roman" w:cs="Times New Roman"/>
          <w:b w:val="0"/>
          <w:sz w:val="24"/>
          <w:szCs w:val="24"/>
        </w:rPr>
        <w:t>Об утверждении типовых правил деятельности видов организаций образования для детей-сирот и детей, оставшихся без попечения родителей</w:t>
      </w:r>
      <w:r>
        <w:rPr>
          <w:rFonts w:hint="default" w:ascii="Times New Roman" w:hAnsi="Times New Roman" w:cs="Times New Roman"/>
          <w:b w:val="0"/>
          <w:sz w:val="24"/>
          <w:szCs w:val="24"/>
          <w:lang w:val="kk-KZ"/>
        </w:rPr>
        <w:t xml:space="preserve">. </w:t>
      </w:r>
      <w:r>
        <w:rPr>
          <w:rFonts w:hint="default" w:ascii="Times New Roman" w:hAnsi="Times New Roman" w:cs="Times New Roman"/>
          <w:b w:val="0"/>
          <w:sz w:val="24"/>
          <w:szCs w:val="24"/>
        </w:rPr>
        <w:t>Приказ Министра образования и науки Республики Казахстан от 18 июня 2013 года № 229. Зарегистрирован в Министерстве юстиции Республики Казахстан 2 июля 2013 года № 8544.</w:t>
      </w:r>
    </w:p>
    <w:p w14:paraId="482B4AFE">
      <w:pPr>
        <w:pageBreakBefore w:val="0"/>
        <w:widowControl/>
        <w:kinsoku/>
        <w:wordWrap/>
        <w:overflowPunct/>
        <w:topLinePunct w:val="0"/>
        <w:bidi w:val="0"/>
        <w:snapToGrid/>
        <w:spacing w:line="240" w:lineRule="auto"/>
        <w:jc w:val="both"/>
        <w:textAlignment w:val="auto"/>
        <w:rPr>
          <w:rStyle w:val="64"/>
          <w:rFonts w:hint="default" w:ascii="Times New Roman" w:hAnsi="Times New Roman" w:cs="Times New Roman"/>
          <w:i/>
          <w:iCs/>
          <w:sz w:val="24"/>
          <w:szCs w:val="24"/>
          <w:shd w:val="clear" w:color="auto" w:fill="FFFFFF"/>
        </w:rPr>
      </w:pPr>
      <w:r>
        <w:rPr>
          <w:rStyle w:val="46"/>
          <w:rFonts w:hint="default" w:ascii="Times New Roman" w:hAnsi="Times New Roman" w:cs="Times New Roman" w:eastAsiaTheme="majorEastAsia"/>
          <w:sz w:val="24"/>
          <w:szCs w:val="24"/>
          <w:shd w:val="clear" w:color="auto" w:fill="FFFFFF"/>
          <w:lang w:val="kk-KZ"/>
        </w:rPr>
        <w:t xml:space="preserve">7. </w:t>
      </w:r>
      <w:r>
        <w:rPr>
          <w:rStyle w:val="46"/>
          <w:rFonts w:hint="default" w:ascii="Times New Roman" w:hAnsi="Times New Roman" w:cs="Times New Roman" w:eastAsiaTheme="majorEastAsia"/>
          <w:sz w:val="24"/>
          <w:szCs w:val="24"/>
          <w:shd w:val="clear" w:color="auto" w:fill="FFFFFF"/>
        </w:rPr>
        <w:t>Закон Республики Казахстан от 8 августа 2002 года № 345-II</w:t>
      </w:r>
      <w:r>
        <w:rPr>
          <w:rFonts w:hint="default" w:ascii="Times New Roman" w:hAnsi="Times New Roman" w:cs="Times New Roman"/>
          <w:sz w:val="24"/>
          <w:szCs w:val="24"/>
          <w:shd w:val="clear" w:color="auto" w:fill="FFFFFF"/>
        </w:rPr>
        <w:t xml:space="preserve">7 </w:t>
      </w:r>
      <w:r>
        <w:rPr>
          <w:rStyle w:val="46"/>
          <w:rFonts w:hint="default" w:ascii="Times New Roman" w:hAnsi="Times New Roman" w:cs="Times New Roman" w:eastAsiaTheme="majorEastAsia"/>
          <w:sz w:val="24"/>
          <w:szCs w:val="24"/>
          <w:shd w:val="clear" w:color="auto" w:fill="FFFFFF"/>
        </w:rPr>
        <w:t>О правах ребенка в Республике Казахстан</w:t>
      </w:r>
      <w:r>
        <w:rPr>
          <w:rStyle w:val="64"/>
          <w:rFonts w:hint="default" w:ascii="Times New Roman" w:hAnsi="Times New Roman" w:cs="Times New Roman"/>
          <w:i/>
          <w:iCs/>
          <w:sz w:val="24"/>
          <w:szCs w:val="24"/>
          <w:shd w:val="clear" w:color="auto" w:fill="FFFFFF"/>
        </w:rPr>
        <w:t>(с </w:t>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"https://online.zakon.kz/Document/?doc_id=2032460" </w:instrText>
      </w:r>
      <w:r>
        <w:rPr>
          <w:rFonts w:hint="default" w:ascii="Times New Roman" w:hAnsi="Times New Roman" w:cs="Times New Roman"/>
          <w:sz w:val="24"/>
          <w:szCs w:val="24"/>
        </w:rPr>
        <w:fldChar w:fldCharType="separate"/>
      </w:r>
      <w:r>
        <w:rPr>
          <w:rStyle w:val="8"/>
          <w:rFonts w:hint="default" w:ascii="Times New Roman" w:hAnsi="Times New Roman" w:cs="Times New Roman" w:eastAsiaTheme="majorEastAsia"/>
          <w:sz w:val="24"/>
          <w:szCs w:val="24"/>
          <w:shd w:val="clear" w:color="auto" w:fill="FFFFFF"/>
        </w:rPr>
        <w:t>изменениями и дополнениями</w:t>
      </w:r>
      <w:r>
        <w:rPr>
          <w:rStyle w:val="8"/>
          <w:rFonts w:hint="default" w:ascii="Times New Roman" w:hAnsi="Times New Roman" w:cs="Times New Roman" w:eastAsiaTheme="majorEastAsia"/>
          <w:sz w:val="24"/>
          <w:szCs w:val="24"/>
          <w:shd w:val="clear" w:color="auto" w:fill="FFFFFF"/>
        </w:rPr>
        <w:fldChar w:fldCharType="end"/>
      </w:r>
      <w:r>
        <w:rPr>
          <w:rStyle w:val="64"/>
          <w:rFonts w:hint="default" w:ascii="Times New Roman" w:hAnsi="Times New Roman" w:cs="Times New Roman"/>
          <w:i/>
          <w:iCs/>
          <w:sz w:val="24"/>
          <w:szCs w:val="24"/>
          <w:shd w:val="clear" w:color="auto" w:fill="FFFFFF"/>
        </w:rPr>
        <w:t> по состоянию на 26.06.2021 г.)</w:t>
      </w:r>
    </w:p>
    <w:p w14:paraId="3FE8C3B9">
      <w:pPr>
        <w:pageBreakBefore w:val="0"/>
        <w:widowControl/>
        <w:kinsoku/>
        <w:wordWrap/>
        <w:overflowPunct/>
        <w:topLinePunct w:val="0"/>
        <w:bidi w:val="0"/>
        <w:snapToGrid/>
        <w:spacing w:line="240" w:lineRule="auto"/>
        <w:jc w:val="both"/>
        <w:textAlignment w:val="auto"/>
        <w:rPr>
          <w:rFonts w:hint="default" w:ascii="Times New Roman" w:hAnsi="Times New Roman" w:cs="Times New Roman"/>
          <w:sz w:val="24"/>
          <w:szCs w:val="24"/>
        </w:rPr>
      </w:pPr>
      <w:r>
        <w:rPr>
          <w:rStyle w:val="64"/>
          <w:rFonts w:hint="default" w:ascii="Times New Roman" w:hAnsi="Times New Roman" w:cs="Times New Roman"/>
          <w:i/>
          <w:iCs/>
          <w:sz w:val="24"/>
          <w:szCs w:val="24"/>
          <w:shd w:val="clear" w:color="auto" w:fill="FFFFFF"/>
          <w:lang w:val="kk-KZ"/>
        </w:rPr>
        <w:t>8.</w:t>
      </w:r>
      <w:r>
        <w:rPr>
          <w:rStyle w:val="65"/>
          <w:rFonts w:hint="default" w:ascii="Times New Roman" w:hAnsi="Times New Roman" w:cs="Times New Roman"/>
          <w:sz w:val="24"/>
          <w:szCs w:val="24"/>
        </w:rPr>
        <w:t>Обновленный</w:t>
      </w:r>
      <w:r>
        <w:rPr>
          <w:rFonts w:hint="default" w:ascii="Times New Roman" w:hAnsi="Times New Roman" w:cs="Times New Roman"/>
          <w:sz w:val="24"/>
          <w:szCs w:val="24"/>
        </w:rPr>
        <w:t>Об утверждении Положения о приемной семье.</w:t>
      </w:r>
      <w:r>
        <w:rPr>
          <w:rStyle w:val="65"/>
          <w:rFonts w:hint="default" w:ascii="Times New Roman" w:hAnsi="Times New Roman" w:cs="Times New Roman"/>
          <w:sz w:val="24"/>
          <w:szCs w:val="24"/>
        </w:rPr>
        <w:t xml:space="preserve">Обновленный </w:t>
      </w:r>
      <w:r>
        <w:rPr>
          <w:rFonts w:hint="default" w:ascii="Times New Roman" w:hAnsi="Times New Roman" w:cs="Times New Roman"/>
          <w:sz w:val="24"/>
          <w:szCs w:val="24"/>
        </w:rPr>
        <w:t>Приказ Министра образования и науки Республики Казахстан от 7 октября 2016 года № 597. Зарегистрирован в Министерстве юстиции Республики Казахстан 15 ноября 2016 года № 14425.</w:t>
      </w:r>
    </w:p>
    <w:p w14:paraId="5FA954B1">
      <w:pPr>
        <w:pStyle w:val="2"/>
        <w:pageBreakBefore w:val="0"/>
        <w:widowControl/>
        <w:kinsoku/>
        <w:wordWrap/>
        <w:overflowPunct/>
        <w:topLinePunct w:val="0"/>
        <w:bidi w:val="0"/>
        <w:snapToGrid/>
        <w:spacing w:before="0" w:after="0" w:line="240" w:lineRule="auto"/>
        <w:jc w:val="both"/>
        <w:textAlignment w:val="auto"/>
        <w:rPr>
          <w:rFonts w:hint="default" w:ascii="Times New Roman" w:hAnsi="Times New Roman" w:cs="Times New Roman"/>
          <w:b w:val="0"/>
          <w:sz w:val="24"/>
          <w:szCs w:val="24"/>
        </w:rPr>
      </w:pPr>
      <w:r>
        <w:rPr>
          <w:rFonts w:hint="default" w:ascii="Times New Roman" w:hAnsi="Times New Roman" w:cs="Times New Roman"/>
          <w:b w:val="0"/>
          <w:sz w:val="24"/>
          <w:szCs w:val="24"/>
          <w:lang w:val="kk-KZ"/>
        </w:rPr>
        <w:t>9.</w:t>
      </w:r>
      <w:r>
        <w:rPr>
          <w:rFonts w:hint="default" w:ascii="Times New Roman" w:hAnsi="Times New Roman" w:cs="Times New Roman"/>
          <w:b w:val="0"/>
          <w:sz w:val="24"/>
          <w:szCs w:val="24"/>
        </w:rPr>
        <w:t>Об утверждении регламентов государственных услуг, оказываемых органом, осуществляющим функции по опеке или попечительству.</w:t>
      </w:r>
      <w:r>
        <w:rPr>
          <w:rStyle w:val="65"/>
          <w:rFonts w:hint="default" w:ascii="Times New Roman" w:hAnsi="Times New Roman" w:cs="Times New Roman"/>
          <w:b w:val="0"/>
          <w:sz w:val="24"/>
          <w:szCs w:val="24"/>
        </w:rPr>
        <w:t>Обновленный</w:t>
      </w:r>
      <w:r>
        <w:rPr>
          <w:rFonts w:hint="default" w:ascii="Times New Roman" w:hAnsi="Times New Roman" w:cs="Times New Roman"/>
          <w:b w:val="0"/>
          <w:sz w:val="24"/>
          <w:szCs w:val="24"/>
        </w:rPr>
        <w:t>Постановление акимата города Астаны от 9 сентября 2015 года № 107-1565. Зарегистрировано Департаментом юстиции города Астаны 15 октября 2015 года № 952.</w:t>
      </w:r>
    </w:p>
    <w:p w14:paraId="7E22E4E3">
      <w:pPr>
        <w:pageBreakBefore w:val="0"/>
        <w:widowControl/>
        <w:kinsoku/>
        <w:wordWrap/>
        <w:overflowPunct/>
        <w:topLinePunct w:val="0"/>
        <w:bidi w:val="0"/>
        <w:snapToGrid/>
        <w:spacing w:line="240" w:lineRule="auto"/>
        <w:jc w:val="both"/>
        <w:textAlignment w:val="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 xml:space="preserve">10.Об утверждении Положения о патронатном воспитании. Приказ Министра образования и науки Республики Казахстан от 16 января 2015  №14. Зарегистрирован в Министерстве юстиции Республики Казахстан. 18.02.2015. № 10285.  </w:t>
      </w:r>
    </w:p>
    <w:p w14:paraId="1BB3C976">
      <w:pPr>
        <w:pageBreakBefore w:val="0"/>
        <w:widowControl/>
        <w:kinsoku/>
        <w:wordWrap/>
        <w:overflowPunct/>
        <w:topLinePunct w:val="0"/>
        <w:bidi w:val="0"/>
        <w:snapToGrid/>
        <w:spacing w:line="240" w:lineRule="auto"/>
        <w:jc w:val="both"/>
        <w:textAlignment w:val="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 xml:space="preserve">11.Об утверждении Правил назначения и выплаты государстенных пособий семьям, имеющим детей. Приказ Министра здравоохранения и социального развития </w:t>
      </w:r>
      <w:r>
        <w:rPr>
          <w:rFonts w:hint="default" w:ascii="Times New Roman" w:hAnsi="Times New Roman" w:cs="Times New Roman"/>
          <w:sz w:val="24"/>
          <w:szCs w:val="24"/>
        </w:rPr>
        <w:t xml:space="preserve">РК от 5 мая 2015 года </w:t>
      </w:r>
      <w:r>
        <w:rPr>
          <w:rFonts w:hint="default" w:ascii="Times New Roman" w:hAnsi="Times New Roman" w:cs="Times New Roman"/>
          <w:sz w:val="24"/>
          <w:szCs w:val="24"/>
          <w:lang w:val="kk-KZ"/>
        </w:rPr>
        <w:t xml:space="preserve">№319. Зарегистрирован в Министерстве юстиции Республики Казахстан. 30.06.2015. № 11507.  </w:t>
      </w:r>
    </w:p>
    <w:p w14:paraId="5B44640B">
      <w:pPr>
        <w:pageBreakBefore w:val="0"/>
        <w:widowControl/>
        <w:kinsoku/>
        <w:wordWrap/>
        <w:overflowPunct/>
        <w:topLinePunct w:val="0"/>
        <w:bidi w:val="0"/>
        <w:snapToGrid/>
        <w:spacing w:line="240" w:lineRule="auto"/>
        <w:jc w:val="both"/>
        <w:textAlignment w:val="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 xml:space="preserve">12.Об утверждении Правил формирования и использования Республиканского банка данных детей-сирот, детей, оставшихся без попечения родителей, и лиц, желающих принять детей на воспитание в свои семьи.  Приказ МОН </w:t>
      </w:r>
      <w:r>
        <w:rPr>
          <w:rFonts w:hint="default" w:ascii="Times New Roman" w:hAnsi="Times New Roman" w:cs="Times New Roman"/>
          <w:sz w:val="24"/>
          <w:szCs w:val="24"/>
        </w:rPr>
        <w:t>РК от 16</w:t>
      </w:r>
      <w:r>
        <w:rPr>
          <w:rFonts w:hint="default" w:ascii="Times New Roman" w:hAnsi="Times New Roman" w:cs="Times New Roman"/>
          <w:sz w:val="24"/>
          <w:szCs w:val="24"/>
          <w:lang w:val="kk-KZ"/>
        </w:rPr>
        <w:t>.11.2016г. №661. Зарегистрирован в Министерстве юстиции Республики Казахстан. 11.01.2017. №14666.</w:t>
      </w:r>
    </w:p>
    <w:p w14:paraId="69BEF254">
      <w:pPr>
        <w:pageBreakBefore w:val="0"/>
        <w:widowControl/>
        <w:kinsoku/>
        <w:wordWrap/>
        <w:overflowPunct/>
        <w:topLinePunct w:val="0"/>
        <w:bidi w:val="0"/>
        <w:snapToGrid/>
        <w:spacing w:line="240" w:lineRule="auto"/>
        <w:jc w:val="both"/>
        <w:textAlignment w:val="auto"/>
        <w:rPr>
          <w:rStyle w:val="8"/>
          <w:rFonts w:hint="default" w:ascii="Times New Roman" w:hAnsi="Times New Roman" w:cs="Times New Roman"/>
          <w:sz w:val="24"/>
          <w:szCs w:val="24"/>
          <w:lang w:val="kk-KZ"/>
        </w:rPr>
      </w:pPr>
      <w:r>
        <w:rPr>
          <w:rFonts w:hint="default" w:ascii="Times New Roman" w:hAnsi="Times New Roman" w:cs="Times New Roman"/>
          <w:sz w:val="24"/>
          <w:szCs w:val="24"/>
          <w:lang w:val="kk-KZ"/>
        </w:rPr>
        <w:t>13.</w:t>
      </w:r>
      <w:r>
        <w:rPr>
          <w:rStyle w:val="8"/>
          <w:rFonts w:hint="default" w:ascii="Times New Roman" w:hAnsi="Times New Roman" w:cs="Times New Roman"/>
          <w:sz w:val="24"/>
          <w:szCs w:val="24"/>
          <w:lang w:val="kk-KZ"/>
        </w:rPr>
        <w:t xml:space="preserve"> Отбасы үлгiсiндегi балалар ауылы және жасөспiрiмдер үйлерi туралы</w:t>
      </w:r>
    </w:p>
    <w:p w14:paraId="5D6375C7">
      <w:pPr>
        <w:pageBreakBefore w:val="0"/>
        <w:widowControl/>
        <w:kinsoku/>
        <w:wordWrap/>
        <w:overflowPunct/>
        <w:topLinePunct w:val="0"/>
        <w:bidi w:val="0"/>
        <w:snapToGrid/>
        <w:spacing w:line="240" w:lineRule="auto"/>
        <w:jc w:val="both"/>
        <w:textAlignment w:val="auto"/>
        <w:rPr>
          <w:rFonts w:hint="default" w:ascii="Times New Roman" w:hAnsi="Times New Roman" w:cs="Times New Roman"/>
          <w:sz w:val="24"/>
          <w:szCs w:val="24"/>
          <w:lang w:val="kk-KZ"/>
        </w:rPr>
      </w:pPr>
      <w:r>
        <w:rPr>
          <w:rStyle w:val="8"/>
          <w:rFonts w:hint="default" w:ascii="Times New Roman" w:hAnsi="Times New Roman" w:cs="Times New Roman"/>
          <w:sz w:val="24"/>
          <w:szCs w:val="24"/>
          <w:lang w:val="kk-KZ"/>
        </w:rPr>
        <w:t>Қазақстан Республикасының 2000 жылғы 13 желтоқсандағы N 113 Заңы</w:t>
      </w:r>
    </w:p>
    <w:p w14:paraId="4BAA3766">
      <w:pPr>
        <w:pageBreakBefore w:val="0"/>
        <w:widowControl/>
        <w:kinsoku/>
        <w:wordWrap/>
        <w:overflowPunct/>
        <w:topLinePunct w:val="0"/>
        <w:bidi w:val="0"/>
        <w:snapToGrid/>
        <w:spacing w:line="240" w:lineRule="auto"/>
        <w:jc w:val="both"/>
        <w:textAlignment w:val="auto"/>
        <w:rPr>
          <w:rFonts w:hint="default" w:ascii="Times New Roman" w:hAnsi="Times New Roman" w:cs="Times New Roman" w:eastAsiaTheme="minorHAnsi"/>
          <w:b/>
          <w:bCs/>
          <w:sz w:val="24"/>
          <w:szCs w:val="24"/>
          <w:lang w:val="kk-KZ"/>
        </w:rPr>
      </w:pPr>
      <w:r>
        <w:rPr>
          <w:rFonts w:hint="default" w:ascii="Times New Roman" w:hAnsi="Times New Roman" w:cs="Times New Roman" w:eastAsiaTheme="minorHAnsi"/>
          <w:b/>
          <w:bCs/>
          <w:sz w:val="24"/>
          <w:szCs w:val="24"/>
          <w:lang w:val="kk-KZ"/>
        </w:rPr>
        <w:t>Интернет–ресурсы</w:t>
      </w:r>
    </w:p>
    <w:p w14:paraId="5910B460">
      <w:pPr>
        <w:pageBreakBefore w:val="0"/>
        <w:widowControl/>
        <w:kinsoku/>
        <w:wordWrap/>
        <w:overflowPunct/>
        <w:topLinePunct w:val="0"/>
        <w:bidi w:val="0"/>
        <w:snapToGrid/>
        <w:spacing w:line="240" w:lineRule="auto"/>
        <w:jc w:val="both"/>
        <w:textAlignment w:val="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fldChar w:fldCharType="begin"/>
      </w:r>
      <w:r>
        <w:rPr>
          <w:rFonts w:hint="default" w:ascii="Times New Roman" w:hAnsi="Times New Roman" w:cs="Times New Roman"/>
          <w:sz w:val="24"/>
          <w:szCs w:val="24"/>
          <w:lang w:val="kk-KZ"/>
        </w:rPr>
        <w:instrText xml:space="preserve"> HYPERLINK "https://zakon.uchet./rus/docs/V15H0010280" </w:instrText>
      </w:r>
      <w:r>
        <w:rPr>
          <w:rFonts w:hint="default" w:ascii="Times New Roman" w:hAnsi="Times New Roman" w:cs="Times New Roman"/>
          <w:sz w:val="24"/>
          <w:szCs w:val="24"/>
          <w:lang w:val="kk-KZ"/>
        </w:rPr>
        <w:fldChar w:fldCharType="separate"/>
      </w:r>
      <w:r>
        <w:rPr>
          <w:rStyle w:val="8"/>
          <w:rFonts w:hint="default" w:ascii="Times New Roman" w:hAnsi="Times New Roman" w:cs="Times New Roman"/>
          <w:sz w:val="24"/>
          <w:szCs w:val="24"/>
          <w:lang w:val="kk-KZ"/>
        </w:rPr>
        <w:t>https://</w:t>
      </w:r>
      <w:r>
        <w:rPr>
          <w:rStyle w:val="8"/>
          <w:rFonts w:hint="default" w:ascii="Times New Roman" w:hAnsi="Times New Roman" w:cs="Times New Roman"/>
          <w:sz w:val="24"/>
          <w:szCs w:val="24"/>
          <w:lang w:val="en-US"/>
        </w:rPr>
        <w:t>zakon.uchet.kz</w:t>
      </w:r>
      <w:r>
        <w:rPr>
          <w:rStyle w:val="8"/>
          <w:rFonts w:hint="default" w:ascii="Times New Roman" w:hAnsi="Times New Roman" w:cs="Times New Roman"/>
          <w:sz w:val="24"/>
          <w:szCs w:val="24"/>
          <w:lang w:val="kk-KZ"/>
        </w:rPr>
        <w:t>/</w:t>
      </w:r>
      <w:r>
        <w:rPr>
          <w:rStyle w:val="8"/>
          <w:rFonts w:hint="default" w:ascii="Times New Roman" w:hAnsi="Times New Roman" w:cs="Times New Roman"/>
          <w:sz w:val="24"/>
          <w:szCs w:val="24"/>
          <w:lang w:val="en-US"/>
        </w:rPr>
        <w:t>rus</w:t>
      </w:r>
      <w:r>
        <w:rPr>
          <w:rStyle w:val="8"/>
          <w:rFonts w:hint="default" w:ascii="Times New Roman" w:hAnsi="Times New Roman" w:cs="Times New Roman"/>
          <w:sz w:val="24"/>
          <w:szCs w:val="24"/>
          <w:lang w:val="kk-KZ"/>
        </w:rPr>
        <w:t>/</w:t>
      </w:r>
      <w:r>
        <w:rPr>
          <w:rStyle w:val="8"/>
          <w:rFonts w:hint="default" w:ascii="Times New Roman" w:hAnsi="Times New Roman" w:cs="Times New Roman"/>
          <w:sz w:val="24"/>
          <w:szCs w:val="24"/>
          <w:lang w:val="en-US"/>
        </w:rPr>
        <w:t>docs</w:t>
      </w:r>
      <w:r>
        <w:rPr>
          <w:rStyle w:val="8"/>
          <w:rFonts w:hint="default" w:ascii="Times New Roman" w:hAnsi="Times New Roman" w:cs="Times New Roman"/>
          <w:sz w:val="24"/>
          <w:szCs w:val="24"/>
          <w:lang w:val="kk-KZ"/>
        </w:rPr>
        <w:t>/</w:t>
      </w:r>
      <w:r>
        <w:rPr>
          <w:rStyle w:val="8"/>
          <w:rFonts w:hint="default" w:ascii="Times New Roman" w:hAnsi="Times New Roman" w:cs="Times New Roman"/>
          <w:sz w:val="24"/>
          <w:szCs w:val="24"/>
          <w:lang w:val="en-US"/>
        </w:rPr>
        <w:t>V15H0010280</w:t>
      </w:r>
      <w:r>
        <w:rPr>
          <w:rFonts w:hint="default" w:ascii="Times New Roman" w:hAnsi="Times New Roman" w:cs="Times New Roman"/>
          <w:sz w:val="24"/>
          <w:szCs w:val="24"/>
          <w:lang w:val="kk-KZ"/>
        </w:rPr>
        <w:fldChar w:fldCharType="end"/>
      </w:r>
    </w:p>
    <w:p w14:paraId="5C1C114E">
      <w:pPr>
        <w:pageBreakBefore w:val="0"/>
        <w:widowControl/>
        <w:kinsoku/>
        <w:wordWrap/>
        <w:overflowPunct/>
        <w:topLinePunct w:val="0"/>
        <w:bidi w:val="0"/>
        <w:snapToGrid/>
        <w:spacing w:line="240" w:lineRule="auto"/>
        <w:jc w:val="both"/>
        <w:textAlignment w:val="auto"/>
        <w:rPr>
          <w:rFonts w:hint="default" w:ascii="Times New Roman" w:hAnsi="Times New Roman" w:cs="Times New Roman"/>
          <w:iCs/>
          <w:spacing w:val="1"/>
          <w:sz w:val="24"/>
          <w:szCs w:val="24"/>
          <w:lang w:val="kk-KZ"/>
        </w:rPr>
      </w:pPr>
      <w:r>
        <w:rPr>
          <w:rFonts w:hint="default" w:ascii="Times New Roman" w:hAnsi="Times New Roman" w:cs="Times New Roman"/>
          <w:sz w:val="24"/>
          <w:szCs w:val="24"/>
          <w:lang w:val="kk-KZ"/>
        </w:rPr>
        <w:t>https://www.sos-kazakhstan.kz/</w:t>
      </w:r>
    </w:p>
    <w:p w14:paraId="3BD0C197">
      <w:pPr>
        <w:pageBreakBefore w:val="0"/>
        <w:widowControl/>
        <w:kinsoku/>
        <w:wordWrap/>
        <w:overflowPunct/>
        <w:topLinePunct w:val="0"/>
        <w:bidi w:val="0"/>
        <w:snapToGrid/>
        <w:spacing w:line="240" w:lineRule="auto"/>
        <w:jc w:val="both"/>
        <w:textAlignment w:val="auto"/>
        <w:rPr>
          <w:rFonts w:hint="default" w:ascii="Times New Roman" w:hAnsi="Times New Roman" w:cs="Times New Roman"/>
          <w:sz w:val="24"/>
          <w:szCs w:val="24"/>
          <w:lang w:val="kk-KZ"/>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"https://rbd-kopd.kz/web/elektronnyj-bank-detej-sirot/bank-detej-sirot" </w:instrText>
      </w:r>
      <w:r>
        <w:rPr>
          <w:rFonts w:hint="default" w:ascii="Times New Roman" w:hAnsi="Times New Roman" w:cs="Times New Roman"/>
          <w:sz w:val="24"/>
          <w:szCs w:val="24"/>
        </w:rPr>
        <w:fldChar w:fldCharType="separate"/>
      </w:r>
      <w:r>
        <w:rPr>
          <w:rStyle w:val="8"/>
          <w:rFonts w:hint="default" w:ascii="Times New Roman" w:hAnsi="Times New Roman" w:cs="Times New Roman" w:eastAsiaTheme="majorEastAsia"/>
          <w:sz w:val="24"/>
          <w:szCs w:val="24"/>
          <w:lang w:val="kk-KZ"/>
        </w:rPr>
        <w:t>https://rbd-kopd.kz/web/elektronnyj-bank-detej-sirot/bank-detej-sirot</w:t>
      </w:r>
      <w:r>
        <w:rPr>
          <w:rStyle w:val="8"/>
          <w:rFonts w:hint="default" w:ascii="Times New Roman" w:hAnsi="Times New Roman" w:cs="Times New Roman" w:eastAsiaTheme="majorEastAsia"/>
          <w:sz w:val="24"/>
          <w:szCs w:val="24"/>
          <w:lang w:val="kk-KZ"/>
        </w:rPr>
        <w:fldChar w:fldCharType="end"/>
      </w:r>
    </w:p>
    <w:p w14:paraId="529F990B">
      <w:pPr>
        <w:pageBreakBefore w:val="0"/>
        <w:widowControl/>
        <w:kinsoku/>
        <w:wordWrap/>
        <w:overflowPunct/>
        <w:topLinePunct w:val="0"/>
        <w:bidi w:val="0"/>
        <w:snapToGrid/>
        <w:spacing w:line="240" w:lineRule="auto"/>
        <w:jc w:val="both"/>
        <w:textAlignment w:val="auto"/>
        <w:rPr>
          <w:rFonts w:hint="default" w:ascii="Times New Roman" w:hAnsi="Times New Roman" w:cs="Times New Roman"/>
          <w:sz w:val="24"/>
          <w:szCs w:val="24"/>
          <w:lang w:val="kk-KZ"/>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"https://rbd-kopd.kz/" </w:instrText>
      </w:r>
      <w:r>
        <w:rPr>
          <w:rFonts w:hint="default" w:ascii="Times New Roman" w:hAnsi="Times New Roman" w:cs="Times New Roman"/>
          <w:sz w:val="24"/>
          <w:szCs w:val="24"/>
        </w:rPr>
        <w:fldChar w:fldCharType="separate"/>
      </w:r>
      <w:r>
        <w:rPr>
          <w:rStyle w:val="8"/>
          <w:rFonts w:hint="default" w:ascii="Times New Roman" w:hAnsi="Times New Roman" w:cs="Times New Roman" w:eastAsiaTheme="majorEastAsia"/>
          <w:sz w:val="24"/>
          <w:szCs w:val="24"/>
          <w:lang w:val="kk-KZ"/>
        </w:rPr>
        <w:t>https://rbd-kopd.kz/</w:t>
      </w:r>
      <w:r>
        <w:rPr>
          <w:rStyle w:val="8"/>
          <w:rFonts w:hint="default" w:ascii="Times New Roman" w:hAnsi="Times New Roman" w:cs="Times New Roman" w:eastAsiaTheme="majorEastAsia"/>
          <w:sz w:val="24"/>
          <w:szCs w:val="24"/>
          <w:lang w:val="kk-KZ"/>
        </w:rPr>
        <w:fldChar w:fldCharType="end"/>
      </w:r>
    </w:p>
    <w:p w14:paraId="5E642630">
      <w:pPr>
        <w:keepNext w:val="0"/>
        <w:keepLines w:val="0"/>
        <w:pageBreakBefore w:val="0"/>
        <w:widowControl/>
        <w:kinsoku/>
        <w:wordWrap/>
        <w:overflowPunct/>
        <w:topLinePunct w:val="0"/>
        <w:bidi w:val="0"/>
        <w:snapToGrid/>
        <w:spacing w:after="0" w:line="240" w:lineRule="auto"/>
        <w:textAlignment w:val="auto"/>
        <w:rPr>
          <w:rFonts w:hint="default" w:ascii="Times New Roman" w:hAnsi="Times New Roman" w:cs="Times New Roman"/>
          <w:b/>
          <w:bCs/>
          <w:sz w:val="24"/>
          <w:szCs w:val="24"/>
          <w:lang w:val="kk-KZ"/>
        </w:rPr>
      </w:pPr>
      <w:r>
        <w:rPr>
          <w:rFonts w:hint="default" w:ascii="Times New Roman" w:hAnsi="Times New Roman" w:cs="Times New Roman"/>
          <w:sz w:val="24"/>
          <w:szCs w:val="24"/>
          <w:lang w:val="kk-KZ"/>
        </w:rPr>
        <w:t>http://usynovite.kz/rus/child/</w:t>
      </w:r>
    </w:p>
    <w:p w14:paraId="56EA13FE">
      <w:pPr>
        <w:keepNext w:val="0"/>
        <w:keepLines w:val="0"/>
        <w:pageBreakBefore w:val="0"/>
        <w:widowControl/>
        <w:kinsoku/>
        <w:wordWrap/>
        <w:overflowPunct/>
        <w:topLinePunct w:val="0"/>
        <w:bidi w:val="0"/>
        <w:snapToGrid/>
        <w:spacing w:after="0" w:line="240" w:lineRule="auto"/>
        <w:textAlignment w:val="auto"/>
        <w:rPr>
          <w:rFonts w:hint="default" w:ascii="Times New Roman" w:hAnsi="Times New Roman" w:cs="Times New Roman"/>
          <w:b/>
          <w:bCs/>
          <w:sz w:val="24"/>
          <w:szCs w:val="24"/>
          <w:lang w:val="kk-KZ"/>
        </w:rPr>
      </w:pPr>
    </w:p>
    <w:p w14:paraId="79091961">
      <w:pPr>
        <w:pStyle w:val="24"/>
        <w:keepNext w:val="0"/>
        <w:keepLines w:val="0"/>
        <w:pageBreakBefore w:val="0"/>
        <w:widowControl/>
        <w:kinsoku/>
        <w:wordWrap/>
        <w:overflowPunct/>
        <w:topLinePunct w:val="0"/>
        <w:bidi w:val="0"/>
        <w:snapToGrid/>
        <w:spacing w:line="240" w:lineRule="auto"/>
        <w:ind w:firstLine="567"/>
        <w:jc w:val="both"/>
        <w:textAlignment w:val="auto"/>
        <w:rPr>
          <w:rFonts w:hint="default" w:ascii="Times New Roman" w:hAnsi="Times New Roman" w:cs="Times New Roman"/>
          <w:b/>
          <w:color w:val="FF0000"/>
          <w:sz w:val="24"/>
          <w:szCs w:val="24"/>
          <w:lang w:val="kk-KZ"/>
        </w:rPr>
      </w:pPr>
      <w:r>
        <w:rPr>
          <w:rFonts w:hint="default" w:ascii="Times New Roman" w:hAnsi="Times New Roman" w:cs="Times New Roman"/>
          <w:b/>
          <w:bCs/>
          <w:iCs/>
          <w:color w:val="auto"/>
          <w:sz w:val="24"/>
          <w:szCs w:val="24"/>
          <w:lang w:val="kk-KZ"/>
        </w:rPr>
        <w:t>Тәжірибелік/семинар және лабораториялық/студиялық сабақтарды өткізу жоспары және тапсырмаларды орындау бойынша әдістемелік нұсқаулықтар</w:t>
      </w:r>
    </w:p>
    <w:p w14:paraId="6D1F95F9">
      <w:pPr>
        <w:pStyle w:val="18"/>
        <w:keepNext w:val="0"/>
        <w:keepLines w:val="0"/>
        <w:pageBreakBefore w:val="0"/>
        <w:widowControl/>
        <w:kinsoku/>
        <w:wordWrap/>
        <w:overflowPunct/>
        <w:topLinePunct w:val="0"/>
        <w:bidi w:val="0"/>
        <w:snapToGrid/>
        <w:spacing w:line="240" w:lineRule="auto"/>
        <w:ind w:firstLine="510"/>
        <w:jc w:val="both"/>
        <w:textAlignment w:val="auto"/>
        <w:rPr>
          <w:rFonts w:hint="default" w:ascii="Times New Roman" w:hAnsi="Times New Roman" w:cs="Times New Roman"/>
          <w:b/>
          <w:sz w:val="24"/>
          <w:szCs w:val="24"/>
          <w:lang w:val="kk-KZ"/>
        </w:rPr>
      </w:pPr>
    </w:p>
    <w:p w14:paraId="6FC9557C">
      <w:pPr>
        <w:pStyle w:val="18"/>
        <w:keepNext w:val="0"/>
        <w:keepLines w:val="0"/>
        <w:pageBreakBefore w:val="0"/>
        <w:widowControl/>
        <w:kinsoku/>
        <w:wordWrap/>
        <w:overflowPunct/>
        <w:topLinePunct w:val="0"/>
        <w:bidi w:val="0"/>
        <w:snapToGrid/>
        <w:spacing w:line="240" w:lineRule="auto"/>
        <w:ind w:firstLine="510"/>
        <w:jc w:val="both"/>
        <w:textAlignment w:val="auto"/>
        <w:rPr>
          <w:rFonts w:hint="default" w:ascii="Times New Roman" w:hAnsi="Times New Roman" w:cs="Times New Roman"/>
          <w:sz w:val="24"/>
          <w:szCs w:val="24"/>
          <w:lang w:val="kk-KZ"/>
        </w:rPr>
      </w:pPr>
      <w:r>
        <w:rPr>
          <w:rFonts w:hint="default" w:ascii="Times New Roman" w:hAnsi="Times New Roman" w:cs="Times New Roman"/>
          <w:b/>
          <w:sz w:val="24"/>
          <w:szCs w:val="24"/>
          <w:lang w:val="kk-KZ"/>
        </w:rPr>
        <w:t>Семинар сабағы</w:t>
      </w:r>
      <w:r>
        <w:rPr>
          <w:rFonts w:hint="default" w:ascii="Times New Roman" w:hAnsi="Times New Roman" w:cs="Times New Roman"/>
          <w:sz w:val="24"/>
          <w:szCs w:val="24"/>
          <w:lang w:val="kk-KZ"/>
        </w:rPr>
        <w:t xml:space="preserve"> тақырып бойынша оқу материалдарын меңгерудің қорытынды кезеңі болып табылады, мұндай сабақта студенттердің өзіндік жұмыстары қорытылып, бағаланады. Дәріспен салыстырғанда, семинар сабағында студенттер теориялық мәселелерді тереңінен қарастырып, оларды практикада қолдану дағдыларын қалыптастырады. </w:t>
      </w:r>
    </w:p>
    <w:p w14:paraId="19E162C5">
      <w:pPr>
        <w:pStyle w:val="18"/>
        <w:keepNext w:val="0"/>
        <w:keepLines w:val="0"/>
        <w:pageBreakBefore w:val="0"/>
        <w:widowControl/>
        <w:kinsoku/>
        <w:wordWrap/>
        <w:overflowPunct/>
        <w:topLinePunct w:val="0"/>
        <w:bidi w:val="0"/>
        <w:snapToGrid/>
        <w:spacing w:line="240" w:lineRule="auto"/>
        <w:ind w:firstLine="510"/>
        <w:jc w:val="both"/>
        <w:textAlignment w:val="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 xml:space="preserve">Студенттер талқыланатын мәселелерді түсіндіру, талдау, бағалау, сараптау, ситуацияларды жан-жақты талдау, логикалық тұжырымдау, жүйелі түрде ойлау, негізгі мәселе аясында нақты баяндау, басқаның пікірін тыңдау және сыни тұрғыдан бағалау сияқты белсенді әрекеттері арқылы өз пікірлерін, ұстанымдарын келтіреді. Семинар сабағын топтық талқылау және пікірталас арқылы ұйымдастырған тиімді. </w:t>
      </w:r>
    </w:p>
    <w:p w14:paraId="7696E89E">
      <w:pPr>
        <w:keepNext w:val="0"/>
        <w:keepLines w:val="0"/>
        <w:pageBreakBefore w:val="0"/>
        <w:widowControl/>
        <w:shd w:val="clear" w:color="auto" w:fill="FFFFFF"/>
        <w:kinsoku/>
        <w:wordWrap/>
        <w:overflowPunct/>
        <w:topLinePunct w:val="0"/>
        <w:bidi w:val="0"/>
        <w:snapToGrid/>
        <w:spacing w:after="0" w:line="240" w:lineRule="auto"/>
        <w:ind w:firstLine="510"/>
        <w:jc w:val="both"/>
        <w:textAlignment w:val="auto"/>
        <w:rPr>
          <w:rFonts w:hint="default" w:ascii="Times New Roman" w:hAnsi="Times New Roman" w:cs="Times New Roman"/>
          <w:b/>
          <w:sz w:val="24"/>
          <w:szCs w:val="24"/>
          <w:lang w:val="kk-KZ"/>
        </w:rPr>
      </w:pPr>
      <w:r>
        <w:rPr>
          <w:rFonts w:hint="default" w:ascii="Times New Roman" w:hAnsi="Times New Roman" w:cs="Times New Roman"/>
          <w:b/>
          <w:sz w:val="24"/>
          <w:szCs w:val="24"/>
          <w:lang w:val="kk-KZ"/>
        </w:rPr>
        <w:t>Семинарға дайындық барысында:</w:t>
      </w:r>
      <w:r>
        <w:rPr>
          <w:rFonts w:hint="default" w:ascii="Times New Roman" w:hAnsi="Times New Roman" w:cs="Times New Roman"/>
          <w:b/>
          <w:bCs/>
          <w:sz w:val="24"/>
          <w:szCs w:val="24"/>
          <w:lang w:val="kk-KZ"/>
        </w:rPr>
        <w:t xml:space="preserve"> </w:t>
      </w:r>
    </w:p>
    <w:p w14:paraId="1666F96D">
      <w:pPr>
        <w:keepNext w:val="0"/>
        <w:keepLines w:val="0"/>
        <w:pageBreakBefore w:val="0"/>
        <w:widowControl/>
        <w:shd w:val="clear" w:color="auto" w:fill="FFFFFF"/>
        <w:kinsoku/>
        <w:wordWrap/>
        <w:overflowPunct/>
        <w:topLinePunct w:val="0"/>
        <w:bidi w:val="0"/>
        <w:snapToGrid/>
        <w:spacing w:after="0" w:line="240" w:lineRule="auto"/>
        <w:ind w:firstLine="510"/>
        <w:jc w:val="both"/>
        <w:textAlignment w:val="auto"/>
        <w:rPr>
          <w:rFonts w:hint="default" w:ascii="Times New Roman" w:hAnsi="Times New Roman" w:cs="Times New Roman"/>
          <w:sz w:val="24"/>
          <w:szCs w:val="24"/>
          <w:lang w:val="kk-KZ"/>
        </w:rPr>
      </w:pPr>
      <w:r>
        <w:rPr>
          <w:rFonts w:hint="default" w:ascii="Times New Roman" w:hAnsi="Times New Roman" w:cs="Times New Roman"/>
          <w:iCs/>
          <w:sz w:val="24"/>
          <w:szCs w:val="24"/>
          <w:lang w:val="kk-KZ"/>
        </w:rPr>
        <w:t xml:space="preserve">• семинардың тақырыбын талқылап, талдауға ұсынылатын негізгі мәселелер мен мақсаты туралы ойластырыңыздар; осы тақырып бойынша оқытушының дәрісте берген материалын көңіл қойып оқып шығыңыздар; </w:t>
      </w:r>
    </w:p>
    <w:p w14:paraId="077B802D">
      <w:pPr>
        <w:keepNext w:val="0"/>
        <w:keepLines w:val="0"/>
        <w:pageBreakBefore w:val="0"/>
        <w:widowControl/>
        <w:numPr>
          <w:ilvl w:val="0"/>
          <w:numId w:val="4"/>
        </w:numPr>
        <w:shd w:val="clear" w:color="auto" w:fill="FFFFFF"/>
        <w:tabs>
          <w:tab w:val="left" w:pos="523"/>
        </w:tabs>
        <w:kinsoku/>
        <w:wordWrap/>
        <w:overflowPunct/>
        <w:topLinePunct w:val="0"/>
        <w:bidi w:val="0"/>
        <w:snapToGrid/>
        <w:spacing w:after="0" w:line="240" w:lineRule="auto"/>
        <w:ind w:left="360" w:firstLine="510"/>
        <w:jc w:val="both"/>
        <w:textAlignment w:val="auto"/>
        <w:rPr>
          <w:rFonts w:hint="default" w:ascii="Times New Roman" w:hAnsi="Times New Roman" w:cs="Times New Roman"/>
          <w:sz w:val="24"/>
          <w:szCs w:val="24"/>
          <w:lang w:val="kk-KZ"/>
        </w:rPr>
      </w:pPr>
      <w:r>
        <w:rPr>
          <w:rFonts w:hint="default" w:ascii="Times New Roman" w:hAnsi="Times New Roman" w:cs="Times New Roman"/>
          <w:spacing w:val="-4"/>
          <w:sz w:val="24"/>
          <w:szCs w:val="24"/>
          <w:lang w:val="kk-KZ"/>
        </w:rPr>
        <w:t xml:space="preserve">ұсынылған әдебиеттерді оқып, оқығаныңыздың ішінен семинарда талқылауға қажеті болатындарынан конспекті жазыңыз; </w:t>
      </w:r>
    </w:p>
    <w:p w14:paraId="27F0ECF4">
      <w:pPr>
        <w:keepNext w:val="0"/>
        <w:keepLines w:val="0"/>
        <w:pageBreakBefore w:val="0"/>
        <w:widowControl/>
        <w:numPr>
          <w:ilvl w:val="0"/>
          <w:numId w:val="4"/>
        </w:numPr>
        <w:shd w:val="clear" w:color="auto" w:fill="FFFFFF"/>
        <w:tabs>
          <w:tab w:val="left" w:pos="523"/>
        </w:tabs>
        <w:kinsoku/>
        <w:wordWrap/>
        <w:overflowPunct/>
        <w:topLinePunct w:val="0"/>
        <w:bidi w:val="0"/>
        <w:snapToGrid/>
        <w:spacing w:after="0" w:line="240" w:lineRule="auto"/>
        <w:ind w:left="360" w:firstLine="510"/>
        <w:jc w:val="both"/>
        <w:textAlignment w:val="auto"/>
        <w:rPr>
          <w:rFonts w:hint="default" w:ascii="Times New Roman" w:hAnsi="Times New Roman" w:cs="Times New Roman"/>
          <w:sz w:val="24"/>
          <w:szCs w:val="24"/>
          <w:lang w:val="kk-KZ"/>
        </w:rPr>
      </w:pPr>
      <w:r>
        <w:rPr>
          <w:rFonts w:hint="default" w:ascii="Times New Roman" w:hAnsi="Times New Roman" w:cs="Times New Roman"/>
          <w:spacing w:val="-2"/>
          <w:sz w:val="24"/>
          <w:szCs w:val="24"/>
          <w:lang w:val="kk-KZ"/>
        </w:rPr>
        <w:t xml:space="preserve">әрбір сұраққа оны нақты мәліметпен дәлелдей отырып, өз  пікіріңізді айтуға талаптаныңыз; </w:t>
      </w:r>
    </w:p>
    <w:p w14:paraId="60BF25BB">
      <w:pPr>
        <w:keepNext w:val="0"/>
        <w:keepLines w:val="0"/>
        <w:pageBreakBefore w:val="0"/>
        <w:widowControl/>
        <w:numPr>
          <w:ilvl w:val="0"/>
          <w:numId w:val="4"/>
        </w:numPr>
        <w:shd w:val="clear" w:color="auto" w:fill="FFFFFF"/>
        <w:tabs>
          <w:tab w:val="left" w:pos="523"/>
        </w:tabs>
        <w:kinsoku/>
        <w:wordWrap/>
        <w:overflowPunct/>
        <w:topLinePunct w:val="0"/>
        <w:bidi w:val="0"/>
        <w:snapToGrid/>
        <w:spacing w:after="0" w:line="240" w:lineRule="auto"/>
        <w:ind w:left="360" w:firstLine="510"/>
        <w:jc w:val="both"/>
        <w:textAlignment w:val="auto"/>
        <w:rPr>
          <w:rFonts w:hint="default" w:ascii="Times New Roman" w:hAnsi="Times New Roman" w:cs="Times New Roman"/>
          <w:sz w:val="24"/>
          <w:szCs w:val="24"/>
          <w:lang w:val="kk-KZ"/>
        </w:rPr>
      </w:pPr>
      <w:r>
        <w:rPr>
          <w:rFonts w:hint="default" w:ascii="Times New Roman" w:hAnsi="Times New Roman" w:cs="Times New Roman"/>
          <w:spacing w:val="-2"/>
          <w:sz w:val="24"/>
          <w:szCs w:val="24"/>
          <w:lang w:val="kk-KZ"/>
        </w:rPr>
        <w:t xml:space="preserve">оқулықпен және ғылыми әдебиетттермен өзінік жұмыс жасаған уақытта туындаған сұрақтарды жазып алыңыз, сосын семинарда оған жауап аласыз. </w:t>
      </w:r>
    </w:p>
    <w:p w14:paraId="20174FA7">
      <w:pPr>
        <w:keepNext w:val="0"/>
        <w:keepLines w:val="0"/>
        <w:pageBreakBefore w:val="0"/>
        <w:widowControl/>
        <w:shd w:val="clear" w:color="auto" w:fill="FFFFFF"/>
        <w:kinsoku/>
        <w:wordWrap/>
        <w:overflowPunct/>
        <w:topLinePunct w:val="0"/>
        <w:bidi w:val="0"/>
        <w:snapToGrid/>
        <w:spacing w:after="0" w:line="240" w:lineRule="auto"/>
        <w:ind w:left="29" w:firstLine="510"/>
        <w:jc w:val="both"/>
        <w:textAlignment w:val="auto"/>
        <w:rPr>
          <w:rFonts w:hint="default" w:ascii="Times New Roman" w:hAnsi="Times New Roman" w:cs="Times New Roman"/>
          <w:b/>
          <w:bCs/>
          <w:sz w:val="24"/>
          <w:szCs w:val="24"/>
        </w:rPr>
      </w:pPr>
      <w:r>
        <w:rPr>
          <w:rFonts w:hint="default" w:ascii="Times New Roman" w:hAnsi="Times New Roman" w:cs="Times New Roman"/>
          <w:b/>
          <w:bCs/>
          <w:spacing w:val="-2"/>
          <w:sz w:val="24"/>
          <w:szCs w:val="24"/>
          <w:lang w:val="kk-KZ"/>
        </w:rPr>
        <w:t>Семинардағы жұмыс кезіндегі үрдісте</w:t>
      </w:r>
      <w:r>
        <w:rPr>
          <w:rFonts w:hint="default" w:ascii="Times New Roman" w:hAnsi="Times New Roman" w:cs="Times New Roman"/>
          <w:b/>
          <w:bCs/>
          <w:spacing w:val="-2"/>
          <w:sz w:val="24"/>
          <w:szCs w:val="24"/>
        </w:rPr>
        <w:t>:</w:t>
      </w:r>
    </w:p>
    <w:p w14:paraId="39576F8B">
      <w:pPr>
        <w:keepNext w:val="0"/>
        <w:keepLines w:val="0"/>
        <w:pageBreakBefore w:val="0"/>
        <w:widowControl/>
        <w:numPr>
          <w:ilvl w:val="0"/>
          <w:numId w:val="4"/>
        </w:numPr>
        <w:shd w:val="clear" w:color="auto" w:fill="FFFFFF"/>
        <w:tabs>
          <w:tab w:val="left" w:pos="523"/>
        </w:tabs>
        <w:kinsoku/>
        <w:wordWrap/>
        <w:overflowPunct/>
        <w:topLinePunct w:val="0"/>
        <w:bidi w:val="0"/>
        <w:snapToGrid/>
        <w:spacing w:after="0" w:line="240" w:lineRule="auto"/>
        <w:ind w:left="360" w:firstLine="510"/>
        <w:jc w:val="both"/>
        <w:textAlignment w:val="auto"/>
        <w:rPr>
          <w:rFonts w:hint="default" w:ascii="Times New Roman" w:hAnsi="Times New Roman" w:cs="Times New Roman"/>
          <w:sz w:val="24"/>
          <w:szCs w:val="24"/>
        </w:rPr>
      </w:pPr>
      <w:r>
        <w:rPr>
          <w:rFonts w:hint="default" w:ascii="Times New Roman" w:hAnsi="Times New Roman" w:cs="Times New Roman"/>
          <w:spacing w:val="-6"/>
          <w:sz w:val="24"/>
          <w:szCs w:val="24"/>
          <w:lang w:val="kk-KZ"/>
        </w:rPr>
        <w:t>семинарға қатысушылардың сөйлеген сөзін көңіл қойып тыңдаңыздар, оның айтқандарын өзіңіздің пікіріңізбен салыстырыңыз;</w:t>
      </w:r>
    </w:p>
    <w:p w14:paraId="6A5EF1F9">
      <w:pPr>
        <w:keepNext w:val="0"/>
        <w:keepLines w:val="0"/>
        <w:pageBreakBefore w:val="0"/>
        <w:widowControl/>
        <w:numPr>
          <w:ilvl w:val="0"/>
          <w:numId w:val="4"/>
        </w:numPr>
        <w:shd w:val="clear" w:color="auto" w:fill="FFFFFF"/>
        <w:tabs>
          <w:tab w:val="left" w:pos="523"/>
        </w:tabs>
        <w:kinsoku/>
        <w:wordWrap/>
        <w:overflowPunct/>
        <w:topLinePunct w:val="0"/>
        <w:bidi w:val="0"/>
        <w:snapToGrid/>
        <w:spacing w:after="0" w:line="240" w:lineRule="auto"/>
        <w:ind w:left="360" w:firstLine="510"/>
        <w:jc w:val="both"/>
        <w:textAlignment w:val="auto"/>
        <w:rPr>
          <w:rFonts w:hint="default" w:ascii="Times New Roman" w:hAnsi="Times New Roman" w:cs="Times New Roman"/>
          <w:sz w:val="24"/>
          <w:szCs w:val="24"/>
        </w:rPr>
      </w:pPr>
      <w:r>
        <w:rPr>
          <w:rFonts w:hint="default" w:ascii="Times New Roman" w:hAnsi="Times New Roman" w:cs="Times New Roman"/>
          <w:spacing w:val="-6"/>
          <w:sz w:val="24"/>
          <w:szCs w:val="24"/>
          <w:lang w:val="kk-KZ"/>
        </w:rPr>
        <w:t>қарастырылатын сұрақтарды талқылауға белсенді қатысыңыздар, өз пікіріңізді айтудан қорықпаңыз, бірақ ол сенімді дәлелдермен бекітілуі тиіс</w:t>
      </w:r>
      <w:r>
        <w:rPr>
          <w:rFonts w:hint="default" w:ascii="Times New Roman" w:hAnsi="Times New Roman" w:cs="Times New Roman"/>
          <w:spacing w:val="-1"/>
          <w:sz w:val="24"/>
          <w:szCs w:val="24"/>
        </w:rPr>
        <w:t>;</w:t>
      </w:r>
    </w:p>
    <w:p w14:paraId="5775CC6D">
      <w:pPr>
        <w:keepNext w:val="0"/>
        <w:keepLines w:val="0"/>
        <w:pageBreakBefore w:val="0"/>
        <w:widowControl/>
        <w:numPr>
          <w:ilvl w:val="0"/>
          <w:numId w:val="4"/>
        </w:numPr>
        <w:shd w:val="clear" w:color="auto" w:fill="FFFFFF"/>
        <w:tabs>
          <w:tab w:val="left" w:pos="523"/>
        </w:tabs>
        <w:kinsoku/>
        <w:wordWrap/>
        <w:overflowPunct/>
        <w:topLinePunct w:val="0"/>
        <w:bidi w:val="0"/>
        <w:snapToGrid/>
        <w:spacing w:after="0" w:line="240" w:lineRule="auto"/>
        <w:ind w:left="360" w:firstLine="510"/>
        <w:jc w:val="both"/>
        <w:textAlignment w:val="auto"/>
        <w:rPr>
          <w:rFonts w:hint="default" w:ascii="Times New Roman" w:hAnsi="Times New Roman" w:cs="Times New Roman"/>
          <w:sz w:val="24"/>
          <w:szCs w:val="24"/>
        </w:rPr>
      </w:pPr>
      <w:r>
        <w:rPr>
          <w:rFonts w:hint="default" w:ascii="Times New Roman" w:hAnsi="Times New Roman" w:cs="Times New Roman"/>
          <w:spacing w:val="1"/>
          <w:sz w:val="24"/>
          <w:szCs w:val="24"/>
          <w:lang w:val="kk-KZ"/>
        </w:rPr>
        <w:t xml:space="preserve">егер сіз біреудің пікірімен келісетін болсаңыз, оған сыни тұрғыдан қараңыз, бірақ есіңізде болсын, сын негізделген және қалыптасқан болуы керек, яғни баламасы ретінде нақты ұсыныс беруіңіз қажет;  </w:t>
      </w:r>
    </w:p>
    <w:p w14:paraId="5D304BCF">
      <w:pPr>
        <w:keepNext w:val="0"/>
        <w:keepLines w:val="0"/>
        <w:pageBreakBefore w:val="0"/>
        <w:widowControl/>
        <w:numPr>
          <w:ilvl w:val="0"/>
          <w:numId w:val="4"/>
        </w:numPr>
        <w:shd w:val="clear" w:color="auto" w:fill="FFFFFF"/>
        <w:tabs>
          <w:tab w:val="left" w:pos="523"/>
        </w:tabs>
        <w:kinsoku/>
        <w:wordWrap/>
        <w:overflowPunct/>
        <w:topLinePunct w:val="0"/>
        <w:bidi w:val="0"/>
        <w:snapToGrid/>
        <w:spacing w:after="0" w:line="240" w:lineRule="auto"/>
        <w:ind w:left="360" w:firstLine="510"/>
        <w:jc w:val="both"/>
        <w:textAlignment w:val="auto"/>
        <w:rPr>
          <w:rFonts w:hint="default" w:ascii="Times New Roman" w:hAnsi="Times New Roman" w:cs="Times New Roman"/>
          <w:sz w:val="24"/>
          <w:szCs w:val="24"/>
        </w:rPr>
      </w:pPr>
      <w:r>
        <w:rPr>
          <w:rFonts w:hint="default" w:ascii="Times New Roman" w:hAnsi="Times New Roman" w:cs="Times New Roman"/>
          <w:spacing w:val="1"/>
          <w:sz w:val="24"/>
          <w:szCs w:val="24"/>
          <w:lang w:val="kk-KZ"/>
        </w:rPr>
        <w:t xml:space="preserve">семинардың соңында қарастырылған сұрақтардың дұрыс жауаптарын қысқаша тұжырымдаңыз. </w:t>
      </w:r>
    </w:p>
    <w:p w14:paraId="20D938B7">
      <w:pPr>
        <w:keepNext w:val="0"/>
        <w:keepLines w:val="0"/>
        <w:pageBreakBefore w:val="0"/>
        <w:widowControl/>
        <w:kinsoku/>
        <w:wordWrap/>
        <w:overflowPunct/>
        <w:topLinePunct w:val="0"/>
        <w:bidi w:val="0"/>
        <w:snapToGrid/>
        <w:spacing w:after="0" w:line="240" w:lineRule="auto"/>
        <w:ind w:firstLine="567"/>
        <w:jc w:val="both"/>
        <w:textAlignment w:val="auto"/>
        <w:rPr>
          <w:rFonts w:hint="default" w:ascii="Times New Roman" w:hAnsi="Times New Roman" w:cs="Times New Roman"/>
          <w:b/>
          <w:sz w:val="24"/>
          <w:szCs w:val="24"/>
        </w:rPr>
      </w:pPr>
    </w:p>
    <w:p w14:paraId="4D402E1C">
      <w:pPr>
        <w:pStyle w:val="24"/>
        <w:keepNext w:val="0"/>
        <w:keepLines w:val="0"/>
        <w:pageBreakBefore w:val="0"/>
        <w:widowControl/>
        <w:kinsoku/>
        <w:wordWrap/>
        <w:overflowPunct/>
        <w:topLinePunct w:val="0"/>
        <w:bidi w:val="0"/>
        <w:snapToGrid/>
        <w:spacing w:line="240" w:lineRule="auto"/>
        <w:ind w:firstLine="567"/>
        <w:jc w:val="both"/>
        <w:textAlignment w:val="auto"/>
        <w:rPr>
          <w:rFonts w:hint="default" w:ascii="Times New Roman" w:hAnsi="Times New Roman" w:cs="Times New Roman"/>
          <w:b/>
          <w:bCs/>
          <w:iCs/>
          <w:color w:val="auto"/>
          <w:sz w:val="24"/>
          <w:szCs w:val="24"/>
          <w:lang w:val="kk-KZ"/>
        </w:rPr>
      </w:pPr>
    </w:p>
    <w:p w14:paraId="3235C1F0">
      <w:pPr>
        <w:pStyle w:val="24"/>
        <w:keepNext w:val="0"/>
        <w:keepLines w:val="0"/>
        <w:pageBreakBefore w:val="0"/>
        <w:widowControl/>
        <w:kinsoku/>
        <w:wordWrap/>
        <w:overflowPunct/>
        <w:topLinePunct w:val="0"/>
        <w:bidi w:val="0"/>
        <w:snapToGrid/>
        <w:spacing w:line="240" w:lineRule="auto"/>
        <w:ind w:firstLine="567"/>
        <w:jc w:val="both"/>
        <w:textAlignment w:val="auto"/>
        <w:rPr>
          <w:rFonts w:hint="default" w:ascii="Times New Roman" w:hAnsi="Times New Roman" w:cs="Times New Roman"/>
          <w:b/>
          <w:bCs/>
          <w:iCs/>
          <w:color w:val="auto"/>
          <w:sz w:val="24"/>
          <w:szCs w:val="24"/>
          <w:lang w:val="kk-KZ"/>
        </w:rPr>
      </w:pPr>
      <w:r>
        <w:rPr>
          <w:rFonts w:hint="default" w:ascii="Times New Roman" w:hAnsi="Times New Roman" w:cs="Times New Roman"/>
          <w:b/>
          <w:bCs/>
          <w:iCs/>
          <w:color w:val="auto"/>
          <w:sz w:val="24"/>
          <w:szCs w:val="24"/>
          <w:lang w:val="kk-KZ"/>
        </w:rPr>
        <w:t>Тапсырмаларды орындау бойынша әдістемелік нұсқаулықтар</w:t>
      </w:r>
    </w:p>
    <w:p w14:paraId="535DDEE4">
      <w:pPr>
        <w:pStyle w:val="24"/>
        <w:keepNext w:val="0"/>
        <w:keepLines w:val="0"/>
        <w:pageBreakBefore w:val="0"/>
        <w:widowControl/>
        <w:kinsoku/>
        <w:wordWrap/>
        <w:overflowPunct/>
        <w:topLinePunct w:val="0"/>
        <w:bidi w:val="0"/>
        <w:snapToGrid/>
        <w:spacing w:line="240" w:lineRule="auto"/>
        <w:ind w:firstLine="567"/>
        <w:jc w:val="both"/>
        <w:textAlignment w:val="auto"/>
        <w:rPr>
          <w:rFonts w:hint="default" w:ascii="Times New Roman" w:hAnsi="Times New Roman" w:cs="Times New Roman"/>
          <w:b/>
          <w:bCs/>
          <w:iCs/>
          <w:color w:val="auto"/>
          <w:sz w:val="24"/>
          <w:szCs w:val="24"/>
          <w:lang w:val="kk-KZ"/>
        </w:rPr>
      </w:pPr>
    </w:p>
    <w:p w14:paraId="533CAE56">
      <w:pPr>
        <w:keepNext w:val="0"/>
        <w:keepLines w:val="0"/>
        <w:pageBreakBefore w:val="0"/>
        <w:widowControl/>
        <w:shd w:val="clear" w:color="auto" w:fill="FFFFFF"/>
        <w:kinsoku/>
        <w:wordWrap/>
        <w:overflowPunct/>
        <w:topLinePunct w:val="0"/>
        <w:bidi w:val="0"/>
        <w:snapToGrid/>
        <w:spacing w:after="0" w:line="240" w:lineRule="auto"/>
        <w:ind w:firstLine="510"/>
        <w:jc w:val="both"/>
        <w:textAlignment w:val="auto"/>
        <w:rPr>
          <w:rFonts w:hint="default" w:ascii="Times New Roman" w:hAnsi="Times New Roman" w:cs="Times New Roman"/>
          <w:sz w:val="24"/>
          <w:szCs w:val="24"/>
          <w:lang w:val="kk-KZ"/>
        </w:rPr>
      </w:pPr>
      <w:r>
        <w:rPr>
          <w:rFonts w:hint="default" w:ascii="Times New Roman" w:hAnsi="Times New Roman" w:cs="Times New Roman"/>
          <w:b/>
          <w:bCs/>
          <w:sz w:val="24"/>
          <w:szCs w:val="24"/>
          <w:lang w:val="kk-KZ"/>
        </w:rPr>
        <w:t xml:space="preserve">Тезистер </w:t>
      </w:r>
      <w:r>
        <w:rPr>
          <w:rFonts w:hint="default" w:ascii="Times New Roman" w:hAnsi="Times New Roman" w:cs="Times New Roman"/>
          <w:sz w:val="24"/>
          <w:szCs w:val="24"/>
          <w:lang w:val="kk-KZ"/>
        </w:rPr>
        <w:t xml:space="preserve">– бұл тақырып және оның негізгі мағынасының бірізділікпен қысқартылып, жетекші талаптарының қысқаша берілуі. Тезистердің жоспардан айырмашылығы мәтінде қарастырылатын сұрақтардың атының ғана емес, мәнінің де ашылып берілуімен ажыратылады. </w:t>
      </w:r>
    </w:p>
    <w:p w14:paraId="59F90D74">
      <w:pPr>
        <w:keepNext w:val="0"/>
        <w:keepLines w:val="0"/>
        <w:pageBreakBefore w:val="0"/>
        <w:widowControl/>
        <w:shd w:val="clear" w:color="auto" w:fill="FFFFFF"/>
        <w:kinsoku/>
        <w:wordWrap/>
        <w:overflowPunct/>
        <w:topLinePunct w:val="0"/>
        <w:bidi w:val="0"/>
        <w:snapToGrid/>
        <w:spacing w:after="0" w:line="240" w:lineRule="auto"/>
        <w:ind w:firstLine="510"/>
        <w:jc w:val="both"/>
        <w:textAlignment w:val="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 xml:space="preserve">Сондықтан егер жоспар «Мәтінде не туралы айтылады?»  деген сұраққа жауап берсе, ал тезис «Мәтінде бір нәрсе туралы не айтылады?» деген сұраққа жауап береді. </w:t>
      </w:r>
    </w:p>
    <w:p w14:paraId="428610C7">
      <w:pPr>
        <w:keepNext w:val="0"/>
        <w:keepLines w:val="0"/>
        <w:pageBreakBefore w:val="0"/>
        <w:widowControl/>
        <w:kinsoku/>
        <w:wordWrap/>
        <w:overflowPunct/>
        <w:topLinePunct w:val="0"/>
        <w:bidi w:val="0"/>
        <w:snapToGrid/>
        <w:spacing w:after="0" w:line="240" w:lineRule="auto"/>
        <w:ind w:firstLine="510"/>
        <w:jc w:val="both"/>
        <w:textAlignment w:val="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 xml:space="preserve">Тезистер </w:t>
      </w:r>
      <w:r>
        <w:rPr>
          <w:rFonts w:hint="default" w:ascii="Times New Roman" w:hAnsi="Times New Roman" w:cs="Times New Roman"/>
          <w:b/>
          <w:bCs/>
          <w:sz w:val="24"/>
          <w:szCs w:val="24"/>
          <w:lang w:val="kk-KZ"/>
        </w:rPr>
        <w:t xml:space="preserve">авторлық және қосымша болуы мүмкін. Авторлық </w:t>
      </w:r>
      <w:r>
        <w:rPr>
          <w:rFonts w:hint="default" w:ascii="Times New Roman" w:hAnsi="Times New Roman" w:cs="Times New Roman"/>
          <w:sz w:val="24"/>
          <w:szCs w:val="24"/>
          <w:lang w:val="kk-KZ"/>
        </w:rPr>
        <w:t>тезистер автормен жазылған, сонымен қатар авторлық мәтінді сөзбе-сөз көшіру болып табылады. Қосымша (в</w:t>
      </w:r>
      <w:r>
        <w:rPr>
          <w:rFonts w:hint="default" w:ascii="Times New Roman" w:hAnsi="Times New Roman" w:cs="Times New Roman"/>
          <w:b/>
          <w:bCs/>
          <w:sz w:val="24"/>
          <w:szCs w:val="24"/>
          <w:lang w:val="kk-KZ"/>
        </w:rPr>
        <w:t xml:space="preserve">торичные) </w:t>
      </w:r>
      <w:r>
        <w:rPr>
          <w:rFonts w:hint="default" w:ascii="Times New Roman" w:hAnsi="Times New Roman" w:cs="Times New Roman"/>
          <w:sz w:val="24"/>
          <w:szCs w:val="24"/>
          <w:lang w:val="kk-KZ"/>
        </w:rPr>
        <w:t xml:space="preserve">тезистер авторлық мәтіннің өңделген түрі. Тезисте мәтіннің тақырыбы қысқа және логикалық (түсінікті) даму тұрғысынан айтылады. Тезистердің қысқалығы мысал, үлгі және цитат келтіруге мүмкіндік бермейді. Көбінесе бастауыш пен баяндауыштан тұратын тезистер қолданылады. Бұл тезистер конспектіге қарағанда мәтіннің ең қысқа вариантын ұсынады.   Тезис - белгілі бір мәселе туралы қысқаша түрде баяндалған қағида. </w:t>
      </w:r>
    </w:p>
    <w:p w14:paraId="2C3E82E1">
      <w:pPr>
        <w:keepNext w:val="0"/>
        <w:keepLines w:val="0"/>
        <w:pageBreakBefore w:val="0"/>
        <w:widowControl/>
        <w:kinsoku/>
        <w:wordWrap/>
        <w:overflowPunct/>
        <w:topLinePunct w:val="0"/>
        <w:bidi w:val="0"/>
        <w:snapToGrid/>
        <w:spacing w:after="0" w:line="240" w:lineRule="auto"/>
        <w:ind w:left="29" w:firstLine="511"/>
        <w:jc w:val="both"/>
        <w:textAlignment w:val="auto"/>
        <w:rPr>
          <w:rFonts w:hint="default" w:ascii="Times New Roman" w:hAnsi="Times New Roman" w:cs="Times New Roman"/>
          <w:bCs/>
          <w:sz w:val="24"/>
          <w:szCs w:val="24"/>
          <w:lang w:val="kk-KZ"/>
        </w:rPr>
      </w:pPr>
      <w:r>
        <w:rPr>
          <w:rFonts w:hint="default" w:ascii="Times New Roman" w:hAnsi="Times New Roman" w:cs="Times New Roman"/>
          <w:b/>
          <w:bCs/>
          <w:sz w:val="24"/>
          <w:szCs w:val="24"/>
          <w:lang w:val="kk-KZ"/>
        </w:rPr>
        <w:t xml:space="preserve">Топтық зерттеу (бірлескен жұмыс) – </w:t>
      </w:r>
      <w:r>
        <w:rPr>
          <w:rFonts w:hint="default" w:ascii="Times New Roman" w:hAnsi="Times New Roman" w:cs="Times New Roman"/>
          <w:bCs/>
          <w:sz w:val="24"/>
          <w:szCs w:val="24"/>
          <w:lang w:val="kk-KZ"/>
        </w:rPr>
        <w:t xml:space="preserve">семинар немесе практикалық сабақтарда студенттердің бірлесе отырып белгілі бір проблеманы графикалы түрде шешу тәсілі. Оқытушы тақырып бойынша шешуді талап ететін проблеманы студенттерге ұсынады. </w:t>
      </w:r>
    </w:p>
    <w:p w14:paraId="752FAA62">
      <w:pPr>
        <w:keepNext w:val="0"/>
        <w:keepLines w:val="0"/>
        <w:pageBreakBefore w:val="0"/>
        <w:widowControl/>
        <w:kinsoku/>
        <w:wordWrap/>
        <w:overflowPunct/>
        <w:topLinePunct w:val="0"/>
        <w:bidi w:val="0"/>
        <w:snapToGrid/>
        <w:spacing w:after="0" w:line="240" w:lineRule="auto"/>
        <w:ind w:left="29" w:firstLine="511"/>
        <w:jc w:val="both"/>
        <w:textAlignment w:val="auto"/>
        <w:rPr>
          <w:rFonts w:hint="default" w:ascii="Times New Roman" w:hAnsi="Times New Roman" w:cs="Times New Roman"/>
          <w:bCs/>
          <w:sz w:val="24"/>
          <w:szCs w:val="24"/>
          <w:lang w:val="kk-KZ"/>
        </w:rPr>
      </w:pPr>
      <w:r>
        <w:rPr>
          <w:rFonts w:hint="default" w:ascii="Times New Roman" w:hAnsi="Times New Roman" w:cs="Times New Roman"/>
          <w:bCs/>
          <w:sz w:val="24"/>
          <w:szCs w:val="24"/>
          <w:lang w:val="kk-KZ"/>
        </w:rPr>
        <w:t xml:space="preserve">Студенттер шағын топтарға бөлініп, аталған проблеманы шешу жолдарын талқылап, өздерінің шешімін плакатқа түсіреді. Студенттер өздігінен мазмұн мен тапсырма орындаудың формасын таңдайды, ақпарат жинастырады, оларды талдап, бағалайды. </w:t>
      </w:r>
    </w:p>
    <w:p w14:paraId="40A857BB">
      <w:pPr>
        <w:keepNext w:val="0"/>
        <w:keepLines w:val="0"/>
        <w:pageBreakBefore w:val="0"/>
        <w:widowControl/>
        <w:kinsoku/>
        <w:wordWrap/>
        <w:overflowPunct/>
        <w:topLinePunct w:val="0"/>
        <w:bidi w:val="0"/>
        <w:snapToGrid/>
        <w:spacing w:after="0" w:line="240" w:lineRule="auto"/>
        <w:ind w:left="29" w:firstLine="511"/>
        <w:jc w:val="both"/>
        <w:textAlignment w:val="auto"/>
        <w:rPr>
          <w:rFonts w:hint="default" w:ascii="Times New Roman" w:hAnsi="Times New Roman" w:cs="Times New Roman"/>
          <w:bCs/>
          <w:sz w:val="24"/>
          <w:szCs w:val="24"/>
          <w:lang w:val="kk-KZ"/>
        </w:rPr>
      </w:pPr>
      <w:r>
        <w:rPr>
          <w:rFonts w:hint="default" w:ascii="Times New Roman" w:hAnsi="Times New Roman" w:cs="Times New Roman"/>
          <w:bCs/>
          <w:sz w:val="24"/>
          <w:szCs w:val="24"/>
          <w:lang w:val="kk-KZ"/>
        </w:rPr>
        <w:t xml:space="preserve">Содан кейін плакат қабырғаға ілінеді де, топ атынан спикер шығып жұмысты қорғайды. Қорғау соңында топ мүшелері басқаларының сұрақтарына жауап береді, олардың өз шешімдеріне түзету енгізуі де мүмкін. </w:t>
      </w:r>
    </w:p>
    <w:p w14:paraId="153A6A97">
      <w:pPr>
        <w:keepNext w:val="0"/>
        <w:keepLines w:val="0"/>
        <w:pageBreakBefore w:val="0"/>
        <w:widowControl/>
        <w:kinsoku/>
        <w:wordWrap/>
        <w:overflowPunct/>
        <w:topLinePunct w:val="0"/>
        <w:bidi w:val="0"/>
        <w:snapToGrid/>
        <w:spacing w:after="0" w:line="240" w:lineRule="auto"/>
        <w:ind w:left="29" w:firstLine="511"/>
        <w:jc w:val="both"/>
        <w:textAlignment w:val="auto"/>
        <w:rPr>
          <w:rFonts w:hint="default" w:ascii="Times New Roman" w:hAnsi="Times New Roman" w:cs="Times New Roman"/>
          <w:bCs/>
          <w:sz w:val="24"/>
          <w:szCs w:val="24"/>
          <w:lang w:val="kk-KZ"/>
        </w:rPr>
      </w:pPr>
      <w:r>
        <w:rPr>
          <w:rFonts w:hint="default" w:ascii="Times New Roman" w:hAnsi="Times New Roman" w:cs="Times New Roman"/>
          <w:bCs/>
          <w:sz w:val="24"/>
          <w:szCs w:val="24"/>
          <w:lang w:val="kk-KZ"/>
        </w:rPr>
        <w:t xml:space="preserve">Оқытушы әр топқа жеке тапсырма беруі немес топтар тапсырманы өздері де таңдап алуы  мүмкін. </w:t>
      </w:r>
    </w:p>
    <w:p w14:paraId="7D17EB88">
      <w:pPr>
        <w:keepNext w:val="0"/>
        <w:keepLines w:val="0"/>
        <w:pageBreakBefore w:val="0"/>
        <w:widowControl/>
        <w:kinsoku/>
        <w:wordWrap/>
        <w:overflowPunct/>
        <w:topLinePunct w:val="0"/>
        <w:bidi w:val="0"/>
        <w:snapToGrid/>
        <w:spacing w:after="0" w:line="240" w:lineRule="auto"/>
        <w:ind w:left="29" w:firstLine="511"/>
        <w:jc w:val="both"/>
        <w:textAlignment w:val="auto"/>
        <w:rPr>
          <w:rFonts w:hint="default" w:ascii="Times New Roman" w:hAnsi="Times New Roman" w:cs="Times New Roman"/>
          <w:bCs/>
          <w:sz w:val="24"/>
          <w:szCs w:val="24"/>
          <w:lang w:val="kk-KZ"/>
        </w:rPr>
      </w:pPr>
      <w:r>
        <w:rPr>
          <w:rFonts w:hint="default" w:ascii="Times New Roman" w:hAnsi="Times New Roman" w:cs="Times New Roman"/>
          <w:b/>
          <w:bCs/>
          <w:sz w:val="24"/>
          <w:szCs w:val="24"/>
          <w:lang w:val="kk-KZ"/>
        </w:rPr>
        <w:t xml:space="preserve">Тест </w:t>
      </w:r>
      <w:r>
        <w:rPr>
          <w:rFonts w:hint="default" w:ascii="Times New Roman" w:hAnsi="Times New Roman" w:cs="Times New Roman"/>
          <w:bCs/>
          <w:sz w:val="24"/>
          <w:szCs w:val="24"/>
          <w:lang w:val="kk-KZ"/>
        </w:rPr>
        <w:t xml:space="preserve">студенттердің оқу жетістіктерін, олардың білім, білік, дағдыларының жиынтығын обьективті түрде өлшеу мүмкіндіктерін береді. Тесттерді әдетте  ашық және жабық деп екіге бөледі. </w:t>
      </w:r>
    </w:p>
    <w:p w14:paraId="19B3C7F4">
      <w:pPr>
        <w:keepNext w:val="0"/>
        <w:keepLines w:val="0"/>
        <w:pageBreakBefore w:val="0"/>
        <w:widowControl/>
        <w:kinsoku/>
        <w:wordWrap/>
        <w:overflowPunct/>
        <w:topLinePunct w:val="0"/>
        <w:bidi w:val="0"/>
        <w:snapToGrid/>
        <w:spacing w:after="0" w:line="240" w:lineRule="auto"/>
        <w:ind w:left="29" w:firstLine="511"/>
        <w:jc w:val="both"/>
        <w:textAlignment w:val="auto"/>
        <w:rPr>
          <w:rFonts w:hint="default" w:ascii="Times New Roman" w:hAnsi="Times New Roman" w:cs="Times New Roman"/>
          <w:bCs/>
          <w:sz w:val="24"/>
          <w:szCs w:val="24"/>
          <w:lang w:val="kk-KZ"/>
        </w:rPr>
      </w:pPr>
      <w:r>
        <w:rPr>
          <w:rFonts w:hint="default" w:ascii="Times New Roman" w:hAnsi="Times New Roman" w:cs="Times New Roman"/>
          <w:b/>
          <w:bCs/>
          <w:sz w:val="24"/>
          <w:szCs w:val="24"/>
          <w:lang w:val="kk-KZ"/>
        </w:rPr>
        <w:t>Жабық тест</w:t>
      </w:r>
      <w:r>
        <w:rPr>
          <w:rFonts w:hint="default" w:ascii="Times New Roman" w:hAnsi="Times New Roman" w:cs="Times New Roman"/>
          <w:bCs/>
          <w:sz w:val="24"/>
          <w:szCs w:val="24"/>
          <w:lang w:val="kk-KZ"/>
        </w:rPr>
        <w:t xml:space="preserve"> дегеніміз – келтіріліген жауаптардың ішінде біреуі дұрыс болатын тапсырма, студенттер бұл жауапты таңдап көрсетуі тиіс. </w:t>
      </w:r>
    </w:p>
    <w:p w14:paraId="210AA5BF">
      <w:pPr>
        <w:keepNext w:val="0"/>
        <w:keepLines w:val="0"/>
        <w:pageBreakBefore w:val="0"/>
        <w:widowControl/>
        <w:kinsoku/>
        <w:wordWrap/>
        <w:overflowPunct/>
        <w:topLinePunct w:val="0"/>
        <w:bidi w:val="0"/>
        <w:snapToGrid/>
        <w:spacing w:after="0" w:line="240" w:lineRule="auto"/>
        <w:ind w:left="29" w:firstLine="511"/>
        <w:jc w:val="both"/>
        <w:textAlignment w:val="auto"/>
        <w:rPr>
          <w:rFonts w:hint="default" w:ascii="Times New Roman" w:hAnsi="Times New Roman" w:cs="Times New Roman"/>
          <w:bCs/>
          <w:sz w:val="24"/>
          <w:szCs w:val="24"/>
          <w:lang w:val="kk-KZ"/>
        </w:rPr>
      </w:pPr>
      <w:r>
        <w:rPr>
          <w:rFonts w:hint="default" w:ascii="Times New Roman" w:hAnsi="Times New Roman" w:cs="Times New Roman"/>
          <w:b/>
          <w:bCs/>
          <w:sz w:val="24"/>
          <w:szCs w:val="24"/>
          <w:lang w:val="kk-KZ"/>
        </w:rPr>
        <w:t>Ашық тесттер</w:t>
      </w:r>
      <w:r>
        <w:rPr>
          <w:rFonts w:hint="default" w:ascii="Times New Roman" w:hAnsi="Times New Roman" w:cs="Times New Roman"/>
          <w:bCs/>
          <w:sz w:val="24"/>
          <w:szCs w:val="24"/>
          <w:lang w:val="kk-KZ"/>
        </w:rPr>
        <w:t xml:space="preserve"> дайын күйде берілген бір немесе бірнеше дұрыс жауаптарды іздестірмей, шығармашылық тұрғыдан шешім келтіруді талап етіп,келесідей тапсырмалардан тұрады: өзіндік түсінікті келтіру, мәсеелні шешу, ой-өрістерін дамытуға бағытталған шығрмашылық жұмыстары. </w:t>
      </w:r>
    </w:p>
    <w:p w14:paraId="30855C84">
      <w:pPr>
        <w:keepNext w:val="0"/>
        <w:keepLines w:val="0"/>
        <w:pageBreakBefore w:val="0"/>
        <w:widowControl/>
        <w:kinsoku/>
        <w:wordWrap/>
        <w:overflowPunct/>
        <w:topLinePunct w:val="0"/>
        <w:bidi w:val="0"/>
        <w:snapToGrid/>
        <w:spacing w:after="0" w:line="240" w:lineRule="auto"/>
        <w:ind w:left="29" w:firstLine="511"/>
        <w:jc w:val="both"/>
        <w:textAlignment w:val="auto"/>
        <w:rPr>
          <w:rFonts w:hint="default" w:ascii="Times New Roman" w:hAnsi="Times New Roman" w:cs="Times New Roman"/>
          <w:bCs/>
          <w:sz w:val="24"/>
          <w:szCs w:val="24"/>
          <w:lang w:val="kk-KZ"/>
        </w:rPr>
      </w:pPr>
      <w:r>
        <w:rPr>
          <w:rFonts w:hint="default" w:ascii="Times New Roman" w:hAnsi="Times New Roman" w:cs="Times New Roman"/>
          <w:b/>
          <w:bCs/>
          <w:sz w:val="24"/>
          <w:szCs w:val="24"/>
          <w:lang w:val="kk-KZ"/>
        </w:rPr>
        <w:t xml:space="preserve">Бақылау </w:t>
      </w:r>
      <w:r>
        <w:rPr>
          <w:rFonts w:hint="default" w:ascii="Times New Roman" w:hAnsi="Times New Roman" w:cs="Times New Roman"/>
          <w:bCs/>
          <w:sz w:val="24"/>
          <w:szCs w:val="24"/>
          <w:lang w:val="kk-KZ"/>
        </w:rPr>
        <w:t xml:space="preserve">– қандай да бір фактілерді анықтау үшін ақпаратты жинақтау құралы. Бақылау арқылы студенттің сабақта қалай жұмыс жасағандығын немесе сабақтың қалай өткендігі туралы ақпарат жинап, талдау жұмысын жүргізуге болады.  </w:t>
      </w:r>
    </w:p>
    <w:p w14:paraId="073AFC6A">
      <w:pPr>
        <w:keepNext w:val="0"/>
        <w:keepLines w:val="0"/>
        <w:pageBreakBefore w:val="0"/>
        <w:widowControl/>
        <w:kinsoku/>
        <w:wordWrap/>
        <w:overflowPunct/>
        <w:topLinePunct w:val="0"/>
        <w:bidi w:val="0"/>
        <w:snapToGrid/>
        <w:spacing w:after="0" w:line="240" w:lineRule="auto"/>
        <w:ind w:left="29" w:firstLine="511"/>
        <w:jc w:val="both"/>
        <w:textAlignment w:val="auto"/>
        <w:rPr>
          <w:rFonts w:hint="default" w:ascii="Times New Roman" w:hAnsi="Times New Roman" w:cs="Times New Roman"/>
          <w:sz w:val="24"/>
          <w:szCs w:val="24"/>
          <w:lang w:val="kk-KZ"/>
        </w:rPr>
      </w:pPr>
      <w:r>
        <w:rPr>
          <w:rFonts w:hint="default" w:ascii="Times New Roman" w:hAnsi="Times New Roman" w:cs="Times New Roman"/>
          <w:b/>
          <w:sz w:val="24"/>
          <w:szCs w:val="24"/>
          <w:lang w:val="kk-KZ"/>
        </w:rPr>
        <w:t xml:space="preserve">Глоссарий </w:t>
      </w:r>
      <w:r>
        <w:rPr>
          <w:rFonts w:hint="default" w:ascii="Times New Roman" w:hAnsi="Times New Roman" w:cs="Times New Roman"/>
          <w:sz w:val="24"/>
          <w:szCs w:val="24"/>
          <w:lang w:val="kk-KZ"/>
        </w:rPr>
        <w:t>– белгілі бір шығармада кездесетін, сирек қолданылатын сөздердің түсіндірме сөздігі. Сөз тіркестеріне, қазіргі кезде түсініксіз сөздерге түсінік беріледі. Сирек кездесетін  кейбір аударма сөздіктер де глоссарийге жатады.</w:t>
      </w:r>
    </w:p>
    <w:p w14:paraId="7CF2146B">
      <w:pPr>
        <w:keepNext w:val="0"/>
        <w:keepLines w:val="0"/>
        <w:pageBreakBefore w:val="0"/>
        <w:widowControl/>
        <w:kinsoku/>
        <w:wordWrap/>
        <w:overflowPunct/>
        <w:topLinePunct w:val="0"/>
        <w:bidi w:val="0"/>
        <w:snapToGrid/>
        <w:spacing w:after="0" w:line="240" w:lineRule="auto"/>
        <w:ind w:left="29" w:firstLine="511"/>
        <w:jc w:val="both"/>
        <w:textAlignment w:val="auto"/>
        <w:rPr>
          <w:rFonts w:hint="default" w:ascii="Times New Roman" w:hAnsi="Times New Roman" w:cs="Times New Roman"/>
          <w:sz w:val="24"/>
          <w:szCs w:val="24"/>
          <w:lang w:val="kk-KZ"/>
        </w:rPr>
      </w:pPr>
      <w:r>
        <w:rPr>
          <w:rFonts w:hint="default" w:ascii="Times New Roman" w:hAnsi="Times New Roman" w:cs="Times New Roman"/>
          <w:b/>
          <w:sz w:val="24"/>
          <w:szCs w:val="24"/>
          <w:lang w:val="kk-KZ"/>
        </w:rPr>
        <w:t xml:space="preserve">Глоссалар – </w:t>
      </w:r>
      <w:r>
        <w:rPr>
          <w:rFonts w:hint="default" w:ascii="Times New Roman" w:hAnsi="Times New Roman" w:cs="Times New Roman"/>
          <w:sz w:val="24"/>
          <w:szCs w:val="24"/>
          <w:lang w:val="kk-KZ"/>
        </w:rPr>
        <w:t>түсініксіз сөздерді, сөйлемшелерді түсіндіру.</w:t>
      </w:r>
    </w:p>
    <w:p w14:paraId="6E0649A0">
      <w:pPr>
        <w:keepNext w:val="0"/>
        <w:keepLines w:val="0"/>
        <w:pageBreakBefore w:val="0"/>
        <w:widowControl/>
        <w:kinsoku/>
        <w:wordWrap/>
        <w:overflowPunct/>
        <w:topLinePunct w:val="0"/>
        <w:bidi w:val="0"/>
        <w:snapToGrid/>
        <w:spacing w:after="0" w:line="240" w:lineRule="auto"/>
        <w:ind w:left="29" w:firstLine="511"/>
        <w:jc w:val="both"/>
        <w:textAlignment w:val="auto"/>
        <w:rPr>
          <w:rFonts w:hint="default" w:ascii="Times New Roman" w:hAnsi="Times New Roman" w:cs="Times New Roman"/>
          <w:sz w:val="24"/>
          <w:szCs w:val="24"/>
          <w:lang w:val="kk-KZ"/>
        </w:rPr>
      </w:pPr>
      <w:r>
        <w:rPr>
          <w:rFonts w:hint="default" w:ascii="Times New Roman" w:hAnsi="Times New Roman" w:cs="Times New Roman"/>
          <w:b/>
          <w:sz w:val="24"/>
          <w:szCs w:val="24"/>
          <w:lang w:val="kk-KZ"/>
        </w:rPr>
        <w:t xml:space="preserve">Контент - талдау – </w:t>
      </w:r>
      <w:r>
        <w:rPr>
          <w:rFonts w:hint="default" w:ascii="Times New Roman" w:hAnsi="Times New Roman" w:cs="Times New Roman"/>
          <w:sz w:val="24"/>
          <w:szCs w:val="24"/>
          <w:lang w:val="kk-KZ"/>
        </w:rPr>
        <w:t xml:space="preserve">мәтіндік материалды талдау, сол мәтінге мазмұнның сай келуін түсіндіру. </w:t>
      </w:r>
    </w:p>
    <w:p w14:paraId="0243699A">
      <w:pPr>
        <w:keepNext w:val="0"/>
        <w:keepLines w:val="0"/>
        <w:pageBreakBefore w:val="0"/>
        <w:widowControl/>
        <w:kinsoku/>
        <w:wordWrap/>
        <w:overflowPunct/>
        <w:topLinePunct w:val="0"/>
        <w:bidi w:val="0"/>
        <w:snapToGrid/>
        <w:spacing w:after="0" w:line="240" w:lineRule="auto"/>
        <w:ind w:left="29" w:firstLine="511"/>
        <w:jc w:val="both"/>
        <w:textAlignment w:val="auto"/>
        <w:rPr>
          <w:rFonts w:hint="default" w:ascii="Times New Roman" w:hAnsi="Times New Roman" w:cs="Times New Roman"/>
          <w:sz w:val="24"/>
          <w:szCs w:val="24"/>
          <w:lang w:val="kk-KZ"/>
        </w:rPr>
      </w:pPr>
      <w:r>
        <w:rPr>
          <w:rFonts w:hint="default" w:ascii="Times New Roman" w:hAnsi="Times New Roman" w:cs="Times New Roman"/>
          <w:b/>
          <w:sz w:val="24"/>
          <w:szCs w:val="24"/>
          <w:lang w:val="kk-KZ"/>
        </w:rPr>
        <w:t xml:space="preserve">Картотека - </w:t>
      </w:r>
      <w:r>
        <w:rPr>
          <w:rFonts w:hint="default" w:ascii="Times New Roman" w:hAnsi="Times New Roman" w:cs="Times New Roman"/>
          <w:sz w:val="24"/>
          <w:szCs w:val="24"/>
          <w:lang w:val="kk-KZ"/>
        </w:rPr>
        <w:t>анықтама мәліметтер жазылған карточкалардың жүйеге келтірілген жиынтығы.</w:t>
      </w:r>
    </w:p>
    <w:p w14:paraId="6F36F0C4">
      <w:pPr>
        <w:keepNext w:val="0"/>
        <w:keepLines w:val="0"/>
        <w:pageBreakBefore w:val="0"/>
        <w:widowControl/>
        <w:kinsoku/>
        <w:wordWrap/>
        <w:overflowPunct/>
        <w:topLinePunct w:val="0"/>
        <w:bidi w:val="0"/>
        <w:snapToGrid/>
        <w:spacing w:after="0" w:line="240" w:lineRule="auto"/>
        <w:ind w:left="360"/>
        <w:jc w:val="both"/>
        <w:textAlignment w:val="auto"/>
        <w:rPr>
          <w:rFonts w:hint="default" w:ascii="Times New Roman" w:hAnsi="Times New Roman" w:cs="Times New Roman"/>
          <w:sz w:val="24"/>
          <w:szCs w:val="24"/>
          <w:lang w:val="kk-KZ"/>
        </w:rPr>
      </w:pPr>
      <w:r>
        <w:rPr>
          <w:rFonts w:hint="default" w:ascii="Times New Roman" w:hAnsi="Times New Roman" w:cs="Times New Roman"/>
          <w:b/>
          <w:sz w:val="24"/>
          <w:szCs w:val="24"/>
          <w:lang w:val="kk-KZ"/>
        </w:rPr>
        <w:t xml:space="preserve">    Түйін, мазмұн - </w:t>
      </w:r>
      <w:r>
        <w:rPr>
          <w:rFonts w:hint="default" w:ascii="Times New Roman" w:hAnsi="Times New Roman" w:cs="Times New Roman"/>
          <w:sz w:val="24"/>
          <w:szCs w:val="24"/>
          <w:lang w:val="kk-KZ"/>
        </w:rPr>
        <w:t>сөйленген, жазылған немесе оқылған сөздің қысқаша түйіні.</w:t>
      </w:r>
    </w:p>
    <w:p w14:paraId="29BF7569">
      <w:pPr>
        <w:keepNext w:val="0"/>
        <w:keepLines w:val="0"/>
        <w:pageBreakBefore w:val="0"/>
        <w:widowControl/>
        <w:kinsoku/>
        <w:wordWrap/>
        <w:overflowPunct/>
        <w:topLinePunct w:val="0"/>
        <w:bidi w:val="0"/>
        <w:snapToGrid/>
        <w:spacing w:after="0" w:line="240" w:lineRule="auto"/>
        <w:ind w:firstLine="567"/>
        <w:jc w:val="both"/>
        <w:textAlignment w:val="auto"/>
        <w:rPr>
          <w:rFonts w:hint="default" w:ascii="Times New Roman" w:hAnsi="Times New Roman" w:cs="Times New Roman"/>
          <w:sz w:val="24"/>
          <w:szCs w:val="24"/>
          <w:shd w:val="clear" w:color="auto" w:fill="FFFFFF"/>
          <w:lang w:val="kk-KZ"/>
        </w:rPr>
      </w:pPr>
      <w:r>
        <w:rPr>
          <w:rFonts w:hint="default" w:ascii="Times New Roman" w:hAnsi="Times New Roman" w:cs="Times New Roman"/>
          <w:b/>
          <w:bCs/>
          <w:sz w:val="24"/>
          <w:szCs w:val="24"/>
          <w:lang w:val="kk-KZ"/>
        </w:rPr>
        <w:t>Кейс-стади (Case-study – «Оқиғаны зерттеу») әдісі (технологиясы</w:t>
      </w:r>
      <w:r>
        <w:rPr>
          <w:rFonts w:hint="default" w:ascii="Times New Roman" w:hAnsi="Times New Roman" w:cs="Times New Roman"/>
          <w:b/>
          <w:bCs/>
          <w:i/>
          <w:sz w:val="24"/>
          <w:szCs w:val="24"/>
          <w:lang w:val="kk-KZ"/>
        </w:rPr>
        <w:t>)</w:t>
      </w:r>
      <w:r>
        <w:rPr>
          <w:rFonts w:hint="default" w:ascii="Times New Roman" w:hAnsi="Times New Roman" w:cs="Times New Roman"/>
          <w:b/>
          <w:bCs/>
          <w:sz w:val="24"/>
          <w:szCs w:val="24"/>
          <w:lang w:val="kk-KZ"/>
        </w:rPr>
        <w:t xml:space="preserve"> </w:t>
      </w:r>
      <w:r>
        <w:rPr>
          <w:rFonts w:hint="default" w:ascii="Times New Roman" w:hAnsi="Times New Roman" w:cs="Times New Roman"/>
          <w:sz w:val="24"/>
          <w:szCs w:val="24"/>
          <w:shd w:val="clear" w:color="auto" w:fill="FFFFFF"/>
          <w:lang w:val="kk-KZ"/>
        </w:rPr>
        <w:t xml:space="preserve">қолданылады. Сase-study әдісінің тікелей мақсаты – студенттер мен оқытушылардың бірлесіп – </w:t>
      </w:r>
    </w:p>
    <w:p w14:paraId="3107FE69">
      <w:pPr>
        <w:keepNext w:val="0"/>
        <w:keepLines w:val="0"/>
        <w:pageBreakBefore w:val="0"/>
        <w:widowControl/>
        <w:numPr>
          <w:ilvl w:val="0"/>
          <w:numId w:val="5"/>
        </w:numPr>
        <w:tabs>
          <w:tab w:val="left" w:pos="0"/>
        </w:tabs>
        <w:kinsoku/>
        <w:wordWrap/>
        <w:overflowPunct/>
        <w:topLinePunct w:val="0"/>
        <w:bidi w:val="0"/>
        <w:snapToGrid/>
        <w:spacing w:after="0" w:line="240" w:lineRule="auto"/>
        <w:ind w:left="0" w:firstLine="567"/>
        <w:jc w:val="both"/>
        <w:textAlignment w:val="auto"/>
        <w:rPr>
          <w:rFonts w:hint="default" w:ascii="Times New Roman" w:hAnsi="Times New Roman" w:cs="Times New Roman"/>
          <w:sz w:val="24"/>
          <w:szCs w:val="24"/>
          <w:shd w:val="clear" w:color="auto" w:fill="FFFFFF"/>
          <w:lang w:val="kk-KZ"/>
        </w:rPr>
      </w:pPr>
      <w:r>
        <w:rPr>
          <w:rFonts w:hint="default" w:ascii="Times New Roman" w:hAnsi="Times New Roman" w:cs="Times New Roman"/>
          <w:sz w:val="24"/>
          <w:szCs w:val="24"/>
          <w:shd w:val="clear" w:color="auto" w:fill="FFFFFF"/>
          <w:lang w:val="kk-KZ"/>
        </w:rPr>
        <w:t xml:space="preserve"> проблема мәнін сөз түрінде құру, </w:t>
      </w:r>
    </w:p>
    <w:p w14:paraId="1AB7BDA4">
      <w:pPr>
        <w:keepNext w:val="0"/>
        <w:keepLines w:val="0"/>
        <w:pageBreakBefore w:val="0"/>
        <w:widowControl/>
        <w:numPr>
          <w:ilvl w:val="0"/>
          <w:numId w:val="5"/>
        </w:numPr>
        <w:tabs>
          <w:tab w:val="left" w:pos="0"/>
        </w:tabs>
        <w:kinsoku/>
        <w:wordWrap/>
        <w:overflowPunct/>
        <w:topLinePunct w:val="0"/>
        <w:bidi w:val="0"/>
        <w:snapToGrid/>
        <w:spacing w:after="0" w:line="240" w:lineRule="auto"/>
        <w:ind w:left="0" w:firstLine="567"/>
        <w:jc w:val="both"/>
        <w:textAlignment w:val="auto"/>
        <w:rPr>
          <w:rFonts w:hint="default" w:ascii="Times New Roman" w:hAnsi="Times New Roman" w:cs="Times New Roman"/>
          <w:sz w:val="24"/>
          <w:szCs w:val="24"/>
          <w:shd w:val="clear" w:color="auto" w:fill="FFFFFF"/>
        </w:rPr>
      </w:pPr>
      <w:r>
        <w:rPr>
          <w:rFonts w:hint="default" w:ascii="Times New Roman" w:hAnsi="Times New Roman" w:cs="Times New Roman"/>
          <w:sz w:val="24"/>
          <w:szCs w:val="24"/>
          <w:shd w:val="clear" w:color="auto" w:fill="FFFFFF"/>
          <w:lang w:val="kk-KZ"/>
        </w:rPr>
        <w:t xml:space="preserve"> </w:t>
      </w:r>
      <w:r>
        <w:rPr>
          <w:rFonts w:hint="default" w:ascii="Times New Roman" w:hAnsi="Times New Roman" w:cs="Times New Roman"/>
          <w:sz w:val="24"/>
          <w:szCs w:val="24"/>
          <w:shd w:val="clear" w:color="auto" w:fill="FFFFFF"/>
        </w:rPr>
        <w:t xml:space="preserve">оның құрылымын талдау, </w:t>
      </w:r>
    </w:p>
    <w:p w14:paraId="15F2F899">
      <w:pPr>
        <w:keepNext w:val="0"/>
        <w:keepLines w:val="0"/>
        <w:pageBreakBefore w:val="0"/>
        <w:widowControl/>
        <w:numPr>
          <w:ilvl w:val="0"/>
          <w:numId w:val="5"/>
        </w:numPr>
        <w:tabs>
          <w:tab w:val="left" w:pos="0"/>
        </w:tabs>
        <w:kinsoku/>
        <w:wordWrap/>
        <w:overflowPunct/>
        <w:topLinePunct w:val="0"/>
        <w:bidi w:val="0"/>
        <w:snapToGrid/>
        <w:spacing w:after="0" w:line="240" w:lineRule="auto"/>
        <w:ind w:left="0" w:firstLine="567"/>
        <w:jc w:val="both"/>
        <w:textAlignment w:val="auto"/>
        <w:rPr>
          <w:rFonts w:hint="default" w:ascii="Times New Roman" w:hAnsi="Times New Roman" w:cs="Times New Roman"/>
          <w:sz w:val="24"/>
          <w:szCs w:val="24"/>
          <w:shd w:val="clear" w:color="auto" w:fill="FFFFFF"/>
        </w:rPr>
      </w:pPr>
      <w:r>
        <w:rPr>
          <w:rFonts w:hint="default" w:ascii="Times New Roman" w:hAnsi="Times New Roman" w:cs="Times New Roman"/>
          <w:sz w:val="24"/>
          <w:szCs w:val="24"/>
          <w:shd w:val="clear" w:color="auto" w:fill="FFFFFF"/>
          <w:lang w:val="kk-KZ"/>
        </w:rPr>
        <w:t xml:space="preserve"> </w:t>
      </w:r>
      <w:r>
        <w:rPr>
          <w:rFonts w:hint="default" w:ascii="Times New Roman" w:hAnsi="Times New Roman" w:cs="Times New Roman"/>
          <w:sz w:val="24"/>
          <w:szCs w:val="24"/>
          <w:shd w:val="clear" w:color="auto" w:fill="FFFFFF"/>
        </w:rPr>
        <w:t xml:space="preserve">оған баға беру, </w:t>
      </w:r>
    </w:p>
    <w:p w14:paraId="2537CC04">
      <w:pPr>
        <w:keepNext w:val="0"/>
        <w:keepLines w:val="0"/>
        <w:pageBreakBefore w:val="0"/>
        <w:widowControl/>
        <w:kinsoku/>
        <w:wordWrap/>
        <w:overflowPunct/>
        <w:topLinePunct w:val="0"/>
        <w:autoSpaceDE w:val="0"/>
        <w:autoSpaceDN w:val="0"/>
        <w:bidi w:val="0"/>
        <w:adjustRightInd w:val="0"/>
        <w:snapToGrid/>
        <w:spacing w:after="0" w:line="240" w:lineRule="auto"/>
        <w:ind w:firstLine="708"/>
        <w:jc w:val="both"/>
        <w:textAlignment w:val="auto"/>
        <w:rPr>
          <w:rFonts w:hint="default" w:ascii="Times New Roman" w:hAnsi="Times New Roman" w:eastAsia="TimesNewRomanPSMT" w:cs="Times New Roman"/>
          <w:sz w:val="24"/>
          <w:szCs w:val="24"/>
          <w:lang w:val="kk-KZ"/>
        </w:rPr>
      </w:pPr>
      <w:r>
        <w:rPr>
          <w:rFonts w:hint="default" w:ascii="Times New Roman" w:hAnsi="Times New Roman" w:cs="Times New Roman"/>
          <w:sz w:val="24"/>
          <w:szCs w:val="24"/>
          <w:shd w:val="clear" w:color="auto" w:fill="FFFFFF"/>
        </w:rPr>
        <w:t xml:space="preserve"> оқиғалық мәселеден туындаған проблемалық жағдайдың практикалық шешімін жүзеге асырудың ретін (алгоритмін) жасау. </w:t>
      </w:r>
      <w:r>
        <w:rPr>
          <w:rFonts w:hint="default" w:ascii="Times New Roman" w:hAnsi="Times New Roman" w:eastAsia="TimesNewRomanPSMT" w:cs="Times New Roman"/>
          <w:b/>
          <w:bCs/>
          <w:sz w:val="24"/>
          <w:szCs w:val="24"/>
          <w:lang w:val="kk-KZ"/>
        </w:rPr>
        <w:t xml:space="preserve">Кейстер әдісі </w:t>
      </w:r>
      <w:r>
        <w:rPr>
          <w:rFonts w:hint="default" w:ascii="Times New Roman" w:hAnsi="Times New Roman" w:eastAsia="TimesNewRomanPSMT" w:cs="Times New Roman"/>
          <w:sz w:val="24"/>
          <w:szCs w:val="24"/>
          <w:lang w:val="kk-KZ"/>
        </w:rPr>
        <w:t xml:space="preserve">– шынайы экономикалық, әлеуметтік, іскерлік және педагогикалық жағдаяттарды суреттеуді қолданатын оқыту әдісі. </w:t>
      </w:r>
      <w:r>
        <w:rPr>
          <w:rFonts w:hint="default" w:ascii="Times New Roman" w:hAnsi="Times New Roman" w:eastAsia="TimesNewRomanPSMT" w:cs="Times New Roman"/>
          <w:b/>
          <w:bCs/>
          <w:sz w:val="24"/>
          <w:szCs w:val="24"/>
          <w:lang w:val="kk-KZ"/>
        </w:rPr>
        <w:t xml:space="preserve">Кейстер әдісін </w:t>
      </w:r>
      <w:r>
        <w:rPr>
          <w:rFonts w:hint="default" w:ascii="Times New Roman" w:hAnsi="Times New Roman" w:eastAsia="TimesNewRomanPSMT" w:cs="Times New Roman"/>
          <w:sz w:val="24"/>
          <w:szCs w:val="24"/>
          <w:lang w:val="kk-KZ"/>
        </w:rPr>
        <w:t xml:space="preserve">қолдану барысында оқушылар жағдаятты талдап, проблеманың мән-мағынасын түсініп, оның болжамды шешімдерін ұсынып, олардың ішінен ең жақсысын таңдайды. </w:t>
      </w:r>
      <w:r>
        <w:rPr>
          <w:rFonts w:hint="default" w:ascii="Times New Roman" w:hAnsi="Times New Roman" w:eastAsia="TimesNewRomanPSMT" w:cs="Times New Roman"/>
          <w:b/>
          <w:bCs/>
          <w:sz w:val="24"/>
          <w:szCs w:val="24"/>
          <w:lang w:val="kk-KZ"/>
        </w:rPr>
        <w:t xml:space="preserve">Кейстер әдісі </w:t>
      </w:r>
      <w:r>
        <w:rPr>
          <w:rFonts w:hint="default" w:ascii="Times New Roman" w:hAnsi="Times New Roman" w:eastAsia="TimesNewRomanPSMT" w:cs="Times New Roman"/>
          <w:sz w:val="24"/>
          <w:szCs w:val="24"/>
          <w:lang w:val="kk-KZ"/>
        </w:rPr>
        <w:t>шынайы нақты материалдарға негізделеді немесе мазмұны жағынан шынайы өмірден алынған жағдаятқа жақын болуы тиіс.</w:t>
      </w:r>
    </w:p>
    <w:p w14:paraId="689A8566">
      <w:pPr>
        <w:keepNext w:val="0"/>
        <w:keepLines w:val="0"/>
        <w:pageBreakBefore w:val="0"/>
        <w:widowControl/>
        <w:kinsoku/>
        <w:wordWrap/>
        <w:overflowPunct/>
        <w:topLinePunct w:val="0"/>
        <w:autoSpaceDE w:val="0"/>
        <w:autoSpaceDN w:val="0"/>
        <w:bidi w:val="0"/>
        <w:adjustRightInd w:val="0"/>
        <w:snapToGrid/>
        <w:spacing w:after="0" w:line="240" w:lineRule="auto"/>
        <w:ind w:firstLine="567"/>
        <w:jc w:val="both"/>
        <w:textAlignment w:val="auto"/>
        <w:rPr>
          <w:rFonts w:hint="default" w:ascii="Times New Roman" w:hAnsi="Times New Roman" w:eastAsia="TimesNewRomanPSMT" w:cs="Times New Roman"/>
          <w:sz w:val="24"/>
          <w:szCs w:val="24"/>
          <w:lang w:val="kk-KZ"/>
        </w:rPr>
      </w:pPr>
      <w:r>
        <w:rPr>
          <w:rFonts w:hint="default" w:ascii="Times New Roman" w:hAnsi="Times New Roman" w:eastAsia="TimesNewRomanPS-BoldMT" w:cs="Times New Roman"/>
          <w:b/>
          <w:bCs/>
          <w:sz w:val="24"/>
          <w:szCs w:val="24"/>
          <w:lang w:val="kk-KZ"/>
        </w:rPr>
        <w:t>Іс-әрекеттегі зерттеу</w:t>
      </w:r>
      <w:r>
        <w:rPr>
          <w:rFonts w:hint="default" w:ascii="Times New Roman" w:hAnsi="Times New Roman" w:eastAsia="TimesNewRomanPSMT" w:cs="Times New Roman"/>
          <w:sz w:val="24"/>
          <w:szCs w:val="24"/>
          <w:lang w:val="kk-KZ"/>
        </w:rPr>
        <w:t xml:space="preserve"> - оқыту мен оқу тәжірибесін жетілдіру мақсатында бірізді, тізбектелген, жоспарланған іс-әрекеттерді орындауды, сондай-ақ зерттеу барысында алынған нәтижелерге жүйелі түрде мониторинг жүргізуді көздейтін үдеріс.</w:t>
      </w:r>
    </w:p>
    <w:p w14:paraId="0AFC92FE">
      <w:pPr>
        <w:keepNext w:val="0"/>
        <w:keepLines w:val="0"/>
        <w:pageBreakBefore w:val="0"/>
        <w:widowControl/>
        <w:kinsoku/>
        <w:wordWrap/>
        <w:overflowPunct/>
        <w:topLinePunct w:val="0"/>
        <w:autoSpaceDE w:val="0"/>
        <w:autoSpaceDN w:val="0"/>
        <w:bidi w:val="0"/>
        <w:adjustRightInd w:val="0"/>
        <w:snapToGrid/>
        <w:spacing w:after="0" w:line="240" w:lineRule="auto"/>
        <w:ind w:firstLine="567"/>
        <w:jc w:val="both"/>
        <w:textAlignment w:val="auto"/>
        <w:rPr>
          <w:rFonts w:hint="default" w:ascii="Times New Roman" w:hAnsi="Times New Roman" w:eastAsia="TimesNewRomanPSMT" w:cs="Times New Roman"/>
          <w:sz w:val="24"/>
          <w:szCs w:val="24"/>
          <w:lang w:val="kk-KZ"/>
        </w:rPr>
      </w:pPr>
      <w:r>
        <w:rPr>
          <w:rFonts w:hint="default" w:ascii="Times New Roman" w:hAnsi="Times New Roman" w:eastAsia="TimesNewRomanPS-BoldMT" w:cs="Times New Roman"/>
          <w:b/>
          <w:bCs/>
          <w:sz w:val="24"/>
          <w:szCs w:val="24"/>
          <w:lang w:val="kk-KZ"/>
        </w:rPr>
        <w:t xml:space="preserve">Ақпараттық сауаттылық </w:t>
      </w:r>
      <w:r>
        <w:rPr>
          <w:rFonts w:hint="default" w:ascii="Times New Roman" w:hAnsi="Times New Roman" w:eastAsia="TimesNewRomanPSMT" w:cs="Times New Roman"/>
          <w:sz w:val="24"/>
          <w:szCs w:val="24"/>
          <w:lang w:val="kk-KZ"/>
        </w:rPr>
        <w:t xml:space="preserve">– көптеген </w:t>
      </w:r>
      <w:r>
        <w:rPr>
          <w:rFonts w:hint="default" w:ascii="Times New Roman" w:hAnsi="Times New Roman" w:eastAsia="TimesNewRomanPS-BoldMT" w:cs="Times New Roman"/>
          <w:b/>
          <w:bCs/>
          <w:sz w:val="24"/>
          <w:szCs w:val="24"/>
          <w:lang w:val="kk-KZ"/>
        </w:rPr>
        <w:t xml:space="preserve">сандық технологияларды </w:t>
      </w:r>
      <w:r>
        <w:rPr>
          <w:rFonts w:hint="default" w:ascii="Times New Roman" w:hAnsi="Times New Roman" w:eastAsia="TimesNewRomanPSMT" w:cs="Times New Roman"/>
          <w:sz w:val="24"/>
          <w:szCs w:val="24"/>
          <w:lang w:val="kk-KZ"/>
        </w:rPr>
        <w:t>қолдану арқылы ақпаратты тиімді және сыни іріктеп, талдап және құра білу, сонымен қатар сол технологиялардың құрамдас бөліктері мен функцияларын білу.</w:t>
      </w:r>
    </w:p>
    <w:p w14:paraId="169FD432">
      <w:pPr>
        <w:keepNext w:val="0"/>
        <w:keepLines w:val="0"/>
        <w:pageBreakBefore w:val="0"/>
        <w:widowControl/>
        <w:kinsoku/>
        <w:wordWrap/>
        <w:overflowPunct/>
        <w:topLinePunct w:val="0"/>
        <w:autoSpaceDE w:val="0"/>
        <w:autoSpaceDN w:val="0"/>
        <w:bidi w:val="0"/>
        <w:adjustRightInd w:val="0"/>
        <w:snapToGrid/>
        <w:spacing w:after="0" w:line="240" w:lineRule="auto"/>
        <w:ind w:firstLine="567"/>
        <w:jc w:val="both"/>
        <w:textAlignment w:val="auto"/>
        <w:rPr>
          <w:rFonts w:hint="default" w:ascii="Times New Roman" w:hAnsi="Times New Roman" w:eastAsia="TimesNewRomanPSMT" w:cs="Times New Roman"/>
          <w:sz w:val="24"/>
          <w:szCs w:val="24"/>
          <w:lang w:val="kk-KZ"/>
        </w:rPr>
      </w:pPr>
      <w:r>
        <w:rPr>
          <w:rFonts w:hint="default" w:ascii="Times New Roman" w:hAnsi="Times New Roman" w:eastAsia="TimesNewRomanPS-BoldMT" w:cs="Times New Roman"/>
          <w:b/>
          <w:bCs/>
          <w:sz w:val="24"/>
          <w:szCs w:val="24"/>
          <w:lang w:val="kk-KZ"/>
        </w:rPr>
        <w:t xml:space="preserve">Әңгіме - </w:t>
      </w:r>
      <w:r>
        <w:rPr>
          <w:rFonts w:hint="default" w:ascii="Times New Roman" w:hAnsi="Times New Roman" w:eastAsia="TimesNewRomanPSMT" w:cs="Times New Roman"/>
          <w:sz w:val="24"/>
          <w:szCs w:val="24"/>
          <w:lang w:val="kk-KZ"/>
        </w:rPr>
        <w:t>оқушылардың ой әрекетін жандандыру мақсатында қолданылатын оқыту тәсілдерінің бірі; әңгімелесу үдерісінде оқушылар мұғалім қойған және құрдастарында пайда болған сұрақтарға жауап бере отырып, жаңа білім алады, бар білімдерін қайталап, бекітеді.</w:t>
      </w:r>
    </w:p>
    <w:p w14:paraId="0C9C454E">
      <w:pPr>
        <w:keepNext w:val="0"/>
        <w:keepLines w:val="0"/>
        <w:pageBreakBefore w:val="0"/>
        <w:widowControl/>
        <w:kinsoku/>
        <w:wordWrap/>
        <w:overflowPunct/>
        <w:topLinePunct w:val="0"/>
        <w:autoSpaceDE w:val="0"/>
        <w:autoSpaceDN w:val="0"/>
        <w:bidi w:val="0"/>
        <w:adjustRightInd w:val="0"/>
        <w:snapToGrid/>
        <w:spacing w:after="0" w:line="240" w:lineRule="auto"/>
        <w:ind w:firstLine="567"/>
        <w:jc w:val="both"/>
        <w:textAlignment w:val="auto"/>
        <w:rPr>
          <w:rFonts w:hint="default" w:ascii="Times New Roman" w:hAnsi="Times New Roman" w:eastAsia="TimesNewRomanPSMT" w:cs="Times New Roman"/>
          <w:sz w:val="24"/>
          <w:szCs w:val="24"/>
          <w:lang w:val="kk-KZ"/>
        </w:rPr>
      </w:pPr>
      <w:r>
        <w:rPr>
          <w:rFonts w:hint="default" w:ascii="Times New Roman" w:hAnsi="Times New Roman" w:eastAsia="TimesNewRomanPS-BoldMT" w:cs="Times New Roman"/>
          <w:b/>
          <w:bCs/>
          <w:sz w:val="24"/>
          <w:szCs w:val="24"/>
          <w:lang w:val="kk-KZ"/>
        </w:rPr>
        <w:t xml:space="preserve">Әңгіме-дебат </w:t>
      </w:r>
      <w:r>
        <w:rPr>
          <w:rFonts w:hint="default" w:ascii="Times New Roman" w:hAnsi="Times New Roman" w:eastAsia="TimesNewRomanPSMT" w:cs="Times New Roman"/>
          <w:sz w:val="24"/>
          <w:szCs w:val="24"/>
          <w:lang w:val="kk-KZ"/>
        </w:rPr>
        <w:t>– оның барысында қатысушылар арасында ой-пікірлерде үлкен алшақтық болады және әрқайсысы өз шешімдерінде қалады. Әңгіме-дебат ынтымақтастыққа бағдарланбаған бәсекелестікке негізделеді.</w:t>
      </w:r>
    </w:p>
    <w:p w14:paraId="621B6B38">
      <w:pPr>
        <w:keepNext w:val="0"/>
        <w:keepLines w:val="0"/>
        <w:pageBreakBefore w:val="0"/>
        <w:widowControl/>
        <w:kinsoku/>
        <w:wordWrap/>
        <w:overflowPunct/>
        <w:topLinePunct w:val="0"/>
        <w:autoSpaceDE w:val="0"/>
        <w:autoSpaceDN w:val="0"/>
        <w:bidi w:val="0"/>
        <w:adjustRightInd w:val="0"/>
        <w:snapToGrid/>
        <w:spacing w:after="0" w:line="240" w:lineRule="auto"/>
        <w:ind w:firstLine="567"/>
        <w:jc w:val="both"/>
        <w:textAlignment w:val="auto"/>
        <w:rPr>
          <w:rFonts w:hint="default" w:ascii="Times New Roman" w:hAnsi="Times New Roman" w:eastAsia="TimesNewRomanPSMT" w:cs="Times New Roman"/>
          <w:sz w:val="24"/>
          <w:szCs w:val="24"/>
          <w:lang w:val="kk-KZ"/>
        </w:rPr>
      </w:pPr>
      <w:r>
        <w:rPr>
          <w:rFonts w:hint="default" w:ascii="Times New Roman" w:hAnsi="Times New Roman" w:eastAsia="TimesNewRomanPS-BoldMT" w:cs="Times New Roman"/>
          <w:b/>
          <w:bCs/>
          <w:sz w:val="24"/>
          <w:szCs w:val="24"/>
          <w:lang w:val="kk-KZ"/>
        </w:rPr>
        <w:t xml:space="preserve">Диалогтік әңгіме  - </w:t>
      </w:r>
      <w:r>
        <w:rPr>
          <w:rFonts w:hint="default" w:ascii="Times New Roman" w:hAnsi="Times New Roman" w:eastAsia="TimesNewRomanPSMT" w:cs="Times New Roman"/>
          <w:sz w:val="24"/>
          <w:szCs w:val="24"/>
          <w:lang w:val="kk-KZ"/>
        </w:rPr>
        <w:t>белгілі бір тақырыпқа бағытталған диалог жүргізуге негізделген вербалды-коммуникативтік әдіс. Диалог барысында идеялар екі бағытта жүріп, оқушының қарқынды білім алуына септігін тигізеді. Диалог барысында оқушылар (сондай-ақ олардың мұғалімдері) тең құқылы серіктестер болып табылады. Олар бар күштерін келісілген нәтиже алуға жұмсайды және Мерсер (2000) айтқандай, бірлескен білім алу немесе «пікір алмасу» үдерісіне тартылады.</w:t>
      </w:r>
    </w:p>
    <w:p w14:paraId="50ED31CA">
      <w:pPr>
        <w:keepNext w:val="0"/>
        <w:keepLines w:val="0"/>
        <w:pageBreakBefore w:val="0"/>
        <w:widowControl/>
        <w:kinsoku/>
        <w:wordWrap/>
        <w:overflowPunct/>
        <w:topLinePunct w:val="0"/>
        <w:autoSpaceDE w:val="0"/>
        <w:autoSpaceDN w:val="0"/>
        <w:bidi w:val="0"/>
        <w:adjustRightInd w:val="0"/>
        <w:snapToGrid/>
        <w:spacing w:after="0" w:line="240" w:lineRule="auto"/>
        <w:ind w:firstLine="567"/>
        <w:jc w:val="both"/>
        <w:textAlignment w:val="auto"/>
        <w:rPr>
          <w:rFonts w:hint="default" w:ascii="Times New Roman" w:hAnsi="Times New Roman" w:eastAsia="TimesNewRomanPSMT" w:cs="Times New Roman"/>
          <w:sz w:val="24"/>
          <w:szCs w:val="24"/>
          <w:lang w:val="kk-KZ"/>
        </w:rPr>
      </w:pPr>
      <w:r>
        <w:rPr>
          <w:rFonts w:hint="default" w:ascii="Times New Roman" w:hAnsi="Times New Roman" w:eastAsia="TimesNewRomanPS-BoldMT" w:cs="Times New Roman"/>
          <w:b/>
          <w:bCs/>
          <w:sz w:val="24"/>
          <w:szCs w:val="24"/>
          <w:lang w:val="kk-KZ"/>
        </w:rPr>
        <w:t xml:space="preserve">Зерттеушілік әңгіме – </w:t>
      </w:r>
      <w:r>
        <w:rPr>
          <w:rFonts w:hint="default" w:ascii="Times New Roman" w:hAnsi="Times New Roman" w:eastAsia="TimesNewRomanPSMT" w:cs="Times New Roman"/>
          <w:sz w:val="24"/>
          <w:szCs w:val="24"/>
          <w:lang w:val="kk-KZ"/>
        </w:rPr>
        <w:t xml:space="preserve">бұл әңгіме түрінде әркімнің идеясы пайдалы деп қарастырылғанымен, олар егжей-тегжейлі бағалаудан өтеді. </w:t>
      </w:r>
      <w:r>
        <w:rPr>
          <w:rFonts w:hint="default" w:ascii="Times New Roman" w:hAnsi="Times New Roman" w:eastAsia="TimesNewRomanPS-BoldMT" w:cs="Times New Roman"/>
          <w:b/>
          <w:bCs/>
          <w:sz w:val="24"/>
          <w:szCs w:val="24"/>
          <w:lang w:val="kk-KZ"/>
        </w:rPr>
        <w:t xml:space="preserve">Зерттеушілік әңгімеге </w:t>
      </w:r>
      <w:r>
        <w:rPr>
          <w:rFonts w:hint="default" w:ascii="Times New Roman" w:hAnsi="Times New Roman" w:eastAsia="TimesNewRomanPSMT" w:cs="Times New Roman"/>
          <w:sz w:val="24"/>
          <w:szCs w:val="24"/>
          <w:lang w:val="kk-KZ"/>
        </w:rPr>
        <w:t xml:space="preserve">қатысушылар бір-біріне сұрақ қойып, бір тоқтамға келу үшін оларға негізді жауап береді. Алайда </w:t>
      </w:r>
      <w:r>
        <w:rPr>
          <w:rFonts w:hint="default" w:ascii="Times New Roman" w:hAnsi="Times New Roman" w:eastAsia="TimesNewRomanPS-BoldMT" w:cs="Times New Roman"/>
          <w:b/>
          <w:bCs/>
          <w:sz w:val="24"/>
          <w:szCs w:val="24"/>
          <w:lang w:val="kk-KZ"/>
        </w:rPr>
        <w:t xml:space="preserve">зертеушілік әңгімеде </w:t>
      </w:r>
      <w:r>
        <w:rPr>
          <w:rFonts w:hint="default" w:ascii="Times New Roman" w:hAnsi="Times New Roman" w:eastAsia="TimesNewRomanPSMT" w:cs="Times New Roman"/>
          <w:sz w:val="24"/>
          <w:szCs w:val="24"/>
          <w:lang w:val="kk-KZ"/>
        </w:rPr>
        <w:t>келісімге келу емес, керісінше оны іздеу үдерісі маңызды болып табылады.</w:t>
      </w:r>
    </w:p>
    <w:p w14:paraId="369BE22F">
      <w:pPr>
        <w:keepNext w:val="0"/>
        <w:keepLines w:val="0"/>
        <w:pageBreakBefore w:val="0"/>
        <w:widowControl/>
        <w:kinsoku/>
        <w:wordWrap/>
        <w:overflowPunct/>
        <w:topLinePunct w:val="0"/>
        <w:autoSpaceDE w:val="0"/>
        <w:autoSpaceDN w:val="0"/>
        <w:bidi w:val="0"/>
        <w:adjustRightInd w:val="0"/>
        <w:snapToGrid/>
        <w:spacing w:after="0" w:line="240" w:lineRule="auto"/>
        <w:ind w:firstLine="567"/>
        <w:jc w:val="both"/>
        <w:textAlignment w:val="auto"/>
        <w:rPr>
          <w:rFonts w:hint="default" w:ascii="Times New Roman" w:hAnsi="Times New Roman" w:eastAsia="TimesNewRomanPSMT" w:cs="Times New Roman"/>
          <w:sz w:val="24"/>
          <w:szCs w:val="24"/>
          <w:lang w:val="kk-KZ"/>
        </w:rPr>
      </w:pPr>
      <w:r>
        <w:rPr>
          <w:rFonts w:hint="default" w:ascii="Times New Roman" w:hAnsi="Times New Roman" w:eastAsia="TimesNewRomanPS-BoldMT" w:cs="Times New Roman"/>
          <w:b/>
          <w:bCs/>
          <w:sz w:val="24"/>
          <w:szCs w:val="24"/>
          <w:lang w:val="kk-KZ"/>
        </w:rPr>
        <w:t xml:space="preserve">Әңгіме жүргізудің сократтық әдісі </w:t>
      </w:r>
      <w:r>
        <w:rPr>
          <w:rFonts w:hint="default" w:ascii="Times New Roman" w:hAnsi="Times New Roman" w:eastAsia="TimesNewRomanPSMT" w:cs="Times New Roman"/>
          <w:sz w:val="24"/>
          <w:szCs w:val="24"/>
          <w:lang w:val="kk-KZ"/>
        </w:rPr>
        <w:t xml:space="preserve">(майевтика). (грек. </w:t>
      </w:r>
      <w:r>
        <w:rPr>
          <w:rFonts w:hint="default" w:ascii="Times New Roman" w:hAnsi="Times New Roman" w:eastAsia="TimesNewRomanPSMT" w:cs="Times New Roman"/>
          <w:sz w:val="24"/>
          <w:szCs w:val="24"/>
        </w:rPr>
        <w:t>Μαιευτική</w:t>
      </w:r>
      <w:r>
        <w:rPr>
          <w:rFonts w:hint="default" w:ascii="Times New Roman" w:hAnsi="Times New Roman" w:eastAsia="TimesNewRomanPSMT" w:cs="Times New Roman"/>
          <w:sz w:val="24"/>
          <w:szCs w:val="24"/>
          <w:lang w:val="kk-KZ"/>
        </w:rPr>
        <w:t xml:space="preserve">, сөзбе-сөз аудармасы - босанатын әйелге көмек көрсету) - сұрақтарды шеберлікпен қою арқылы адам бойындағы жасырын білімді жарыққа шығару әдісі. Педагогикада </w:t>
      </w:r>
      <w:r>
        <w:rPr>
          <w:rFonts w:hint="default" w:ascii="Times New Roman" w:hAnsi="Times New Roman" w:eastAsia="TimesNewRomanPS-BoldMT" w:cs="Times New Roman"/>
          <w:b/>
          <w:bCs/>
          <w:sz w:val="24"/>
          <w:szCs w:val="24"/>
          <w:lang w:val="kk-KZ"/>
        </w:rPr>
        <w:t xml:space="preserve">Әңгіме жүргізудің сократтық әдісі </w:t>
      </w:r>
      <w:r>
        <w:rPr>
          <w:rFonts w:hint="default" w:ascii="Times New Roman" w:hAnsi="Times New Roman" w:eastAsia="TimesNewRomanPSMT" w:cs="Times New Roman"/>
          <w:sz w:val="24"/>
          <w:szCs w:val="24"/>
          <w:lang w:val="kk-KZ"/>
        </w:rPr>
        <w:t xml:space="preserve">бағыттаушы сұрақтар мен пікірталастар орталық орын алатын оқыту түрі деп түсіндіріледі. Сократ, мұғалім ретінде, ең алдымен оқушылардың ақиқат туралы түсінігін бұзып, кейін олар өз ұстанымдарын қорғай отырып, оны қайтадан қалыптастыратындай етіп бір сұрақтан кейін бір сұрақты қоя берген.  </w:t>
      </w:r>
      <w:r>
        <w:rPr>
          <w:rFonts w:hint="default" w:ascii="Times New Roman" w:hAnsi="Times New Roman" w:eastAsia="TimesNewRomanPS-BoldMT" w:cs="Times New Roman"/>
          <w:b/>
          <w:bCs/>
          <w:sz w:val="24"/>
          <w:szCs w:val="24"/>
          <w:lang w:val="kk-KZ"/>
        </w:rPr>
        <w:t xml:space="preserve">Әңгіме жүргізудің сократтық әдісінің </w:t>
      </w:r>
      <w:r>
        <w:rPr>
          <w:rFonts w:hint="default" w:ascii="Times New Roman" w:hAnsi="Times New Roman" w:eastAsia="TimesNewRomanPSMT" w:cs="Times New Roman"/>
          <w:sz w:val="24"/>
          <w:szCs w:val="24"/>
          <w:lang w:val="kk-KZ"/>
        </w:rPr>
        <w:t xml:space="preserve">мәні – әңгімелесушінің «барлық нәрсе жайлы білемін» деген орныққан пікіріне қарамастан, шындығына келгенде, көп нәрсені білмейтіндігіне көзін жеткізу. «Ізденіссіз өмір сүрудің қажеті жоқ. Мен ешкімге еш нәрсе үйрете алмаймын, мен оларды тек ойлануға ғана мәжбүрлей аламын» – </w:t>
      </w:r>
      <w:r>
        <w:rPr>
          <w:rFonts w:hint="default" w:ascii="Times New Roman" w:hAnsi="Times New Roman" w:eastAsia="TimesNewRomanPS-BoldMT" w:cs="Times New Roman"/>
          <w:b/>
          <w:bCs/>
          <w:sz w:val="24"/>
          <w:szCs w:val="24"/>
          <w:lang w:val="kk-KZ"/>
        </w:rPr>
        <w:t xml:space="preserve">Әңгіме жүргізудің сократтық әдісін </w:t>
      </w:r>
      <w:r>
        <w:rPr>
          <w:rFonts w:hint="default" w:ascii="Times New Roman" w:hAnsi="Times New Roman" w:eastAsia="TimesNewRomanPSMT" w:cs="Times New Roman"/>
          <w:sz w:val="24"/>
          <w:szCs w:val="24"/>
          <w:lang w:val="kk-KZ"/>
        </w:rPr>
        <w:t>түсіну үшін осы ойды желеу ету қажет болады.</w:t>
      </w:r>
    </w:p>
    <w:p w14:paraId="1540E9B6">
      <w:pPr>
        <w:keepNext w:val="0"/>
        <w:keepLines w:val="0"/>
        <w:pageBreakBefore w:val="0"/>
        <w:widowControl/>
        <w:kinsoku/>
        <w:wordWrap/>
        <w:overflowPunct/>
        <w:topLinePunct w:val="0"/>
        <w:autoSpaceDE w:val="0"/>
        <w:autoSpaceDN w:val="0"/>
        <w:bidi w:val="0"/>
        <w:adjustRightInd w:val="0"/>
        <w:snapToGrid/>
        <w:spacing w:after="0" w:line="240" w:lineRule="auto"/>
        <w:ind w:firstLine="708"/>
        <w:jc w:val="both"/>
        <w:textAlignment w:val="auto"/>
        <w:rPr>
          <w:rFonts w:hint="default" w:ascii="Times New Roman" w:hAnsi="Times New Roman" w:eastAsia="TimesNewRomanPSMT" w:cs="Times New Roman"/>
          <w:sz w:val="24"/>
          <w:szCs w:val="24"/>
          <w:lang w:val="kk-KZ"/>
        </w:rPr>
      </w:pPr>
      <w:r>
        <w:rPr>
          <w:rFonts w:hint="default" w:ascii="Times New Roman" w:hAnsi="Times New Roman" w:eastAsia="TimesNewRomanPS-BoldMT" w:cs="Times New Roman"/>
          <w:b/>
          <w:bCs/>
          <w:sz w:val="24"/>
          <w:szCs w:val="24"/>
          <w:lang w:val="kk-KZ"/>
        </w:rPr>
        <w:t xml:space="preserve">Бағдар картасы – </w:t>
      </w:r>
      <w:r>
        <w:rPr>
          <w:rFonts w:hint="default" w:ascii="Times New Roman" w:hAnsi="Times New Roman" w:eastAsia="TimesNewRomanPSMT" w:cs="Times New Roman"/>
          <w:sz w:val="24"/>
          <w:szCs w:val="24"/>
          <w:lang w:val="kk-KZ"/>
        </w:rPr>
        <w:t>белгілі бір тапсырма, сондай-ақ жалпы сабақ көлемінде оқудың соңғы нәтижесіне жетуге бағытталған және оқушыларға арналған қадамдап көрсетілген нұсқаулық; оқушылардың өз бетімен жұмыс істеу қабілетін дамытады, оқушыларды шығармашылықпен ойлауға бағыттайды, тапсырмаларды орындауда қолданылатын креативті тәсілдерді дамытады.</w:t>
      </w:r>
    </w:p>
    <w:p w14:paraId="7652AD47">
      <w:pPr>
        <w:keepNext w:val="0"/>
        <w:keepLines w:val="0"/>
        <w:pageBreakBefore w:val="0"/>
        <w:widowControl/>
        <w:kinsoku/>
        <w:wordWrap/>
        <w:overflowPunct/>
        <w:topLinePunct w:val="0"/>
        <w:autoSpaceDE w:val="0"/>
        <w:autoSpaceDN w:val="0"/>
        <w:bidi w:val="0"/>
        <w:adjustRightInd w:val="0"/>
        <w:snapToGrid/>
        <w:spacing w:after="0" w:line="240" w:lineRule="auto"/>
        <w:ind w:firstLine="708"/>
        <w:jc w:val="both"/>
        <w:textAlignment w:val="auto"/>
        <w:rPr>
          <w:rFonts w:hint="default" w:ascii="Times New Roman" w:hAnsi="Times New Roman" w:eastAsia="TimesNewRomanPSMT" w:cs="Times New Roman"/>
          <w:b/>
          <w:bCs/>
          <w:sz w:val="24"/>
          <w:szCs w:val="24"/>
          <w:lang w:val="kk-KZ"/>
        </w:rPr>
      </w:pPr>
      <w:r>
        <w:rPr>
          <w:rFonts w:hint="default" w:ascii="Times New Roman" w:hAnsi="Times New Roman" w:eastAsia="TimesNewRomanPSMT" w:cs="Times New Roman"/>
          <w:b/>
          <w:bCs/>
          <w:sz w:val="24"/>
          <w:szCs w:val="24"/>
          <w:lang w:val="kk-KZ"/>
        </w:rPr>
        <w:t xml:space="preserve">Блум таксономиясы – </w:t>
      </w:r>
      <w:r>
        <w:rPr>
          <w:rFonts w:hint="default" w:ascii="Times New Roman" w:hAnsi="Times New Roman" w:eastAsia="TimesNewRomanPSMT" w:cs="Times New Roman"/>
          <w:sz w:val="24"/>
          <w:szCs w:val="24"/>
          <w:lang w:val="kk-KZ"/>
        </w:rPr>
        <w:t xml:space="preserve">1956 жылы америкалық психолог </w:t>
      </w:r>
      <w:r>
        <w:rPr>
          <w:rFonts w:hint="default" w:ascii="Times New Roman" w:hAnsi="Times New Roman" w:eastAsia="TimesNewRomanPSMT" w:cs="Times New Roman"/>
          <w:b/>
          <w:bCs/>
          <w:sz w:val="24"/>
          <w:szCs w:val="24"/>
          <w:lang w:val="kk-KZ"/>
        </w:rPr>
        <w:t xml:space="preserve">Бенджамин Блум </w:t>
      </w:r>
      <w:r>
        <w:rPr>
          <w:rFonts w:hint="default" w:ascii="Times New Roman" w:hAnsi="Times New Roman" w:eastAsia="TimesNewRomanPSMT" w:cs="Times New Roman"/>
          <w:sz w:val="24"/>
          <w:szCs w:val="24"/>
          <w:lang w:val="kk-KZ"/>
        </w:rPr>
        <w:t xml:space="preserve">ұсынған танымдық саладағы оқытудың педагогикалық мақсаттарының жіктелуі. Оған ойлау дағдыларының алты деңгейі кіреді: </w:t>
      </w:r>
      <w:r>
        <w:rPr>
          <w:rFonts w:hint="default" w:ascii="Times New Roman" w:hAnsi="Times New Roman" w:eastAsia="TimesNewRomanPSMT" w:cs="Times New Roman"/>
          <w:b/>
          <w:bCs/>
          <w:sz w:val="24"/>
          <w:szCs w:val="24"/>
          <w:lang w:val="kk-KZ"/>
        </w:rPr>
        <w:t>білу, түсіну, қолдану, талдау, жинақтау, бағалау.</w:t>
      </w:r>
    </w:p>
    <w:p w14:paraId="5CCE658B">
      <w:pPr>
        <w:keepNext w:val="0"/>
        <w:keepLines w:val="0"/>
        <w:pageBreakBefore w:val="0"/>
        <w:widowControl/>
        <w:kinsoku/>
        <w:wordWrap/>
        <w:overflowPunct/>
        <w:topLinePunct w:val="0"/>
        <w:autoSpaceDE w:val="0"/>
        <w:autoSpaceDN w:val="0"/>
        <w:bidi w:val="0"/>
        <w:adjustRightInd w:val="0"/>
        <w:snapToGrid/>
        <w:spacing w:after="0" w:line="240" w:lineRule="auto"/>
        <w:ind w:firstLine="708"/>
        <w:jc w:val="both"/>
        <w:textAlignment w:val="auto"/>
        <w:rPr>
          <w:rFonts w:hint="default" w:ascii="Times New Roman" w:hAnsi="Times New Roman" w:eastAsia="TimesNewRomanPSMT" w:cs="Times New Roman"/>
          <w:sz w:val="24"/>
          <w:szCs w:val="24"/>
          <w:lang w:val="kk-KZ"/>
        </w:rPr>
      </w:pPr>
      <w:r>
        <w:rPr>
          <w:rFonts w:hint="default" w:ascii="Times New Roman" w:hAnsi="Times New Roman" w:eastAsia="TimesNewRomanPSMT" w:cs="Times New Roman"/>
          <w:b/>
          <w:bCs/>
          <w:sz w:val="24"/>
          <w:szCs w:val="24"/>
          <w:lang w:val="kk-KZ"/>
        </w:rPr>
        <w:t>Білу -</w:t>
      </w:r>
      <w:r>
        <w:rPr>
          <w:rFonts w:hint="default" w:ascii="Times New Roman" w:hAnsi="Times New Roman" w:eastAsia="TimesNewRomanPSMT" w:cs="Times New Roman"/>
          <w:sz w:val="24"/>
          <w:szCs w:val="24"/>
          <w:lang w:val="kk-KZ"/>
        </w:rPr>
        <w:t xml:space="preserve"> деректерді, жағдайларды, негізгі тұжырымдамалар мен жауаптарды көрсету арқылы өтілген материалдың есте сақталғанын растау.</w:t>
      </w:r>
    </w:p>
    <w:p w14:paraId="751A5CEF">
      <w:pPr>
        <w:keepNext w:val="0"/>
        <w:keepLines w:val="0"/>
        <w:pageBreakBefore w:val="0"/>
        <w:widowControl/>
        <w:kinsoku/>
        <w:wordWrap/>
        <w:overflowPunct/>
        <w:topLinePunct w:val="0"/>
        <w:autoSpaceDE w:val="0"/>
        <w:autoSpaceDN w:val="0"/>
        <w:bidi w:val="0"/>
        <w:adjustRightInd w:val="0"/>
        <w:snapToGrid/>
        <w:spacing w:after="0" w:line="240" w:lineRule="auto"/>
        <w:ind w:firstLine="708"/>
        <w:jc w:val="both"/>
        <w:textAlignment w:val="auto"/>
        <w:rPr>
          <w:rFonts w:hint="default" w:ascii="Times New Roman" w:hAnsi="Times New Roman" w:eastAsia="TimesNewRomanPSMT" w:cs="Times New Roman"/>
          <w:sz w:val="24"/>
          <w:szCs w:val="24"/>
          <w:lang w:val="kk-KZ"/>
        </w:rPr>
      </w:pPr>
      <w:r>
        <w:rPr>
          <w:rFonts w:hint="default" w:ascii="Times New Roman" w:hAnsi="Times New Roman" w:eastAsia="TimesNewRomanPSMT" w:cs="Times New Roman"/>
          <w:b/>
          <w:bCs/>
          <w:sz w:val="24"/>
          <w:szCs w:val="24"/>
          <w:lang w:val="kk-KZ"/>
        </w:rPr>
        <w:t xml:space="preserve">Түсіну </w:t>
      </w:r>
      <w:r>
        <w:rPr>
          <w:rFonts w:hint="default" w:ascii="Times New Roman" w:hAnsi="Times New Roman" w:eastAsia="TimesNewRomanPSMT" w:cs="Times New Roman"/>
          <w:sz w:val="24"/>
          <w:szCs w:val="24"/>
          <w:lang w:val="kk-KZ"/>
        </w:rPr>
        <w:t>- негізгі идеяларды ұйымдастыру, салыстыру, түсіндіру, сипаттау және бекіту арқылы деректер мен идеяларды түсінгенін көрсету.</w:t>
      </w:r>
    </w:p>
    <w:p w14:paraId="0F6C3C0E">
      <w:pPr>
        <w:keepNext w:val="0"/>
        <w:keepLines w:val="0"/>
        <w:pageBreakBefore w:val="0"/>
        <w:widowControl/>
        <w:kinsoku/>
        <w:wordWrap/>
        <w:overflowPunct/>
        <w:topLinePunct w:val="0"/>
        <w:autoSpaceDE w:val="0"/>
        <w:autoSpaceDN w:val="0"/>
        <w:bidi w:val="0"/>
        <w:adjustRightInd w:val="0"/>
        <w:snapToGrid/>
        <w:spacing w:after="0" w:line="240" w:lineRule="auto"/>
        <w:ind w:firstLine="708"/>
        <w:jc w:val="both"/>
        <w:textAlignment w:val="auto"/>
        <w:rPr>
          <w:rFonts w:hint="default" w:ascii="Times New Roman" w:hAnsi="Times New Roman" w:eastAsia="TimesNewRomanPSMT" w:cs="Times New Roman"/>
          <w:sz w:val="24"/>
          <w:szCs w:val="24"/>
          <w:lang w:val="kk-KZ"/>
        </w:rPr>
      </w:pPr>
      <w:r>
        <w:rPr>
          <w:rFonts w:hint="default" w:ascii="Times New Roman" w:hAnsi="Times New Roman" w:eastAsia="TimesNewRomanPSMT" w:cs="Times New Roman"/>
          <w:b/>
          <w:bCs/>
          <w:sz w:val="24"/>
          <w:szCs w:val="24"/>
          <w:lang w:val="kk-KZ"/>
        </w:rPr>
        <w:t xml:space="preserve">Қолдану  </w:t>
      </w:r>
      <w:r>
        <w:rPr>
          <w:rFonts w:hint="default" w:ascii="Times New Roman" w:hAnsi="Times New Roman" w:eastAsia="TimesNewRomanPSMT" w:cs="Times New Roman"/>
          <w:sz w:val="24"/>
          <w:szCs w:val="24"/>
          <w:lang w:val="kk-KZ"/>
        </w:rPr>
        <w:t>- жаңа білімдерді, әдістерді және ережелерді түрлі нұсқада қолдану.</w:t>
      </w:r>
    </w:p>
    <w:p w14:paraId="4648A90C">
      <w:pPr>
        <w:keepNext w:val="0"/>
        <w:keepLines w:val="0"/>
        <w:pageBreakBefore w:val="0"/>
        <w:widowControl/>
        <w:kinsoku/>
        <w:wordWrap/>
        <w:overflowPunct/>
        <w:topLinePunct w:val="0"/>
        <w:autoSpaceDE w:val="0"/>
        <w:autoSpaceDN w:val="0"/>
        <w:bidi w:val="0"/>
        <w:adjustRightInd w:val="0"/>
        <w:snapToGrid/>
        <w:spacing w:after="0" w:line="240" w:lineRule="auto"/>
        <w:ind w:firstLine="708"/>
        <w:jc w:val="both"/>
        <w:textAlignment w:val="auto"/>
        <w:rPr>
          <w:rFonts w:hint="default" w:ascii="Times New Roman" w:hAnsi="Times New Roman" w:eastAsia="TimesNewRomanPSMT" w:cs="Times New Roman"/>
          <w:sz w:val="24"/>
          <w:szCs w:val="24"/>
          <w:lang w:val="kk-KZ"/>
        </w:rPr>
      </w:pPr>
      <w:r>
        <w:rPr>
          <w:rFonts w:hint="default" w:ascii="Times New Roman" w:hAnsi="Times New Roman" w:eastAsia="TimesNewRomanPSMT" w:cs="Times New Roman"/>
          <w:b/>
          <w:bCs/>
          <w:sz w:val="24"/>
          <w:szCs w:val="24"/>
          <w:lang w:val="kk-KZ"/>
        </w:rPr>
        <w:t>Талдау</w:t>
      </w:r>
      <w:r>
        <w:rPr>
          <w:rFonts w:hint="default" w:ascii="Times New Roman" w:hAnsi="Times New Roman" w:eastAsia="TimesNewRomanPSMT" w:cs="Times New Roman"/>
          <w:sz w:val="24"/>
          <w:szCs w:val="24"/>
          <w:lang w:val="kk-KZ"/>
        </w:rPr>
        <w:t>– біртұтас объектіні жақсылап зерттеу немесе оның мән-мағынасын түсініп-білу мақсатында ұсақ құрамдас бөліктерге бөлу үдерісі.</w:t>
      </w:r>
    </w:p>
    <w:p w14:paraId="6C8A0188">
      <w:pPr>
        <w:keepNext w:val="0"/>
        <w:keepLines w:val="0"/>
        <w:pageBreakBefore w:val="0"/>
        <w:widowControl/>
        <w:kinsoku/>
        <w:wordWrap/>
        <w:overflowPunct/>
        <w:topLinePunct w:val="0"/>
        <w:autoSpaceDE w:val="0"/>
        <w:autoSpaceDN w:val="0"/>
        <w:bidi w:val="0"/>
        <w:adjustRightInd w:val="0"/>
        <w:snapToGrid/>
        <w:spacing w:after="0" w:line="240" w:lineRule="auto"/>
        <w:ind w:firstLine="708"/>
        <w:jc w:val="both"/>
        <w:textAlignment w:val="auto"/>
        <w:rPr>
          <w:rFonts w:hint="default" w:ascii="Times New Roman" w:hAnsi="Times New Roman" w:eastAsia="TimesNewRomanPSMT" w:cs="Times New Roman"/>
          <w:sz w:val="24"/>
          <w:szCs w:val="24"/>
          <w:lang w:val="kk-KZ"/>
        </w:rPr>
      </w:pPr>
      <w:r>
        <w:rPr>
          <w:rFonts w:hint="default" w:ascii="Times New Roman" w:hAnsi="Times New Roman" w:eastAsia="TimesNewRomanPSMT" w:cs="Times New Roman"/>
          <w:b/>
          <w:bCs/>
          <w:sz w:val="24"/>
          <w:szCs w:val="24"/>
          <w:lang w:val="kk-KZ"/>
        </w:rPr>
        <w:t xml:space="preserve">Жинақтау - </w:t>
      </w:r>
      <w:r>
        <w:rPr>
          <w:rFonts w:hint="default" w:ascii="Times New Roman" w:hAnsi="Times New Roman" w:eastAsia="TimesNewRomanPSMT" w:cs="Times New Roman"/>
          <w:sz w:val="24"/>
          <w:szCs w:val="24"/>
          <w:lang w:val="kk-KZ"/>
        </w:rPr>
        <w:t>алғашында бөлінген ұғымдарды біртұтас біріктіру үдерісі.</w:t>
      </w:r>
    </w:p>
    <w:p w14:paraId="0569A5E3">
      <w:pPr>
        <w:keepNext w:val="0"/>
        <w:keepLines w:val="0"/>
        <w:pageBreakBefore w:val="0"/>
        <w:widowControl/>
        <w:kinsoku/>
        <w:wordWrap/>
        <w:overflowPunct/>
        <w:topLinePunct w:val="0"/>
        <w:autoSpaceDE w:val="0"/>
        <w:autoSpaceDN w:val="0"/>
        <w:bidi w:val="0"/>
        <w:adjustRightInd w:val="0"/>
        <w:snapToGrid/>
        <w:spacing w:after="0" w:line="240" w:lineRule="auto"/>
        <w:ind w:firstLine="708"/>
        <w:jc w:val="both"/>
        <w:textAlignment w:val="auto"/>
        <w:rPr>
          <w:rFonts w:hint="default" w:ascii="Times New Roman" w:hAnsi="Times New Roman" w:eastAsia="TimesNewRomanPSMT" w:cs="Times New Roman"/>
          <w:sz w:val="24"/>
          <w:szCs w:val="24"/>
          <w:lang w:val="kk-KZ"/>
        </w:rPr>
      </w:pPr>
      <w:r>
        <w:rPr>
          <w:rFonts w:hint="default" w:ascii="Times New Roman" w:hAnsi="Times New Roman" w:eastAsia="TimesNewRomanPSMT" w:cs="Times New Roman"/>
          <w:b/>
          <w:bCs/>
          <w:sz w:val="24"/>
          <w:szCs w:val="24"/>
          <w:lang w:val="kk-KZ"/>
        </w:rPr>
        <w:t>Бағалау</w:t>
      </w:r>
      <w:r>
        <w:rPr>
          <w:rFonts w:hint="default" w:ascii="Times New Roman" w:hAnsi="Times New Roman" w:eastAsia="TimesNewRomanPSMT" w:cs="Times New Roman"/>
          <w:sz w:val="24"/>
          <w:szCs w:val="24"/>
          <w:lang w:val="kk-KZ"/>
        </w:rPr>
        <w:t>– объектінің құндылықтарын, кемшіліктерін, маңыздылығын және басқа да сипаттамаларын белгілі бір критерийлер мен стандарттар негізінде анықтау үдерісі.</w:t>
      </w:r>
    </w:p>
    <w:p w14:paraId="410DA319">
      <w:pPr>
        <w:keepNext w:val="0"/>
        <w:keepLines w:val="0"/>
        <w:pageBreakBefore w:val="0"/>
        <w:widowControl/>
        <w:kinsoku/>
        <w:wordWrap/>
        <w:overflowPunct/>
        <w:topLinePunct w:val="0"/>
        <w:autoSpaceDE w:val="0"/>
        <w:autoSpaceDN w:val="0"/>
        <w:bidi w:val="0"/>
        <w:adjustRightInd w:val="0"/>
        <w:snapToGrid/>
        <w:spacing w:after="0" w:line="240" w:lineRule="auto"/>
        <w:ind w:firstLine="708"/>
        <w:jc w:val="both"/>
        <w:textAlignment w:val="auto"/>
        <w:rPr>
          <w:rFonts w:hint="default" w:ascii="Times New Roman" w:hAnsi="Times New Roman" w:eastAsia="TimesNewRomanPSMT" w:cs="Times New Roman"/>
          <w:sz w:val="24"/>
          <w:szCs w:val="24"/>
          <w:lang w:val="kk-KZ"/>
        </w:rPr>
      </w:pPr>
      <w:r>
        <w:rPr>
          <w:rFonts w:hint="default" w:ascii="Times New Roman" w:hAnsi="Times New Roman" w:eastAsia="TimesNewRomanPS-BoldMT" w:cs="Times New Roman"/>
          <w:b/>
          <w:bCs/>
          <w:sz w:val="24"/>
          <w:szCs w:val="24"/>
          <w:lang w:val="kk-KZ"/>
        </w:rPr>
        <w:t xml:space="preserve">Қорытынды </w:t>
      </w:r>
      <w:r>
        <w:rPr>
          <w:rFonts w:hint="default" w:ascii="Times New Roman" w:hAnsi="Times New Roman" w:eastAsia="TimesNewRomanPSMT" w:cs="Times New Roman"/>
          <w:sz w:val="24"/>
          <w:szCs w:val="24"/>
          <w:lang w:val="kk-KZ"/>
        </w:rPr>
        <w:t>- бір нәрсенің негізінде жасалған қорытынды немесе бір нәрседен туындаған салдар болып табылатын пайымдау, ой-пікір, тұжырым.</w:t>
      </w:r>
    </w:p>
    <w:p w14:paraId="4336C14F">
      <w:pPr>
        <w:keepNext w:val="0"/>
        <w:keepLines w:val="0"/>
        <w:pageBreakBefore w:val="0"/>
        <w:widowControl/>
        <w:kinsoku/>
        <w:wordWrap/>
        <w:overflowPunct/>
        <w:topLinePunct w:val="0"/>
        <w:autoSpaceDE w:val="0"/>
        <w:autoSpaceDN w:val="0"/>
        <w:bidi w:val="0"/>
        <w:adjustRightInd w:val="0"/>
        <w:snapToGrid/>
        <w:spacing w:after="0" w:line="240" w:lineRule="auto"/>
        <w:ind w:firstLine="708"/>
        <w:jc w:val="both"/>
        <w:textAlignment w:val="auto"/>
        <w:rPr>
          <w:rFonts w:hint="default" w:ascii="Times New Roman" w:hAnsi="Times New Roman" w:eastAsia="TimesNewRomanPSMT" w:cs="Times New Roman"/>
          <w:sz w:val="24"/>
          <w:szCs w:val="24"/>
          <w:lang w:val="kk-KZ"/>
        </w:rPr>
      </w:pPr>
      <w:r>
        <w:rPr>
          <w:rFonts w:hint="default" w:ascii="Times New Roman" w:hAnsi="Times New Roman" w:eastAsia="TimesNewRomanPS-BoldMT" w:cs="Times New Roman"/>
          <w:b/>
          <w:bCs/>
          <w:sz w:val="24"/>
          <w:szCs w:val="24"/>
          <w:lang w:val="kk-KZ"/>
        </w:rPr>
        <w:t xml:space="preserve">Миға шабуыл әдісі - </w:t>
      </w:r>
      <w:r>
        <w:rPr>
          <w:rFonts w:hint="default" w:ascii="Times New Roman" w:hAnsi="Times New Roman" w:eastAsia="TimesNewRomanPSMT" w:cs="Times New Roman"/>
          <w:sz w:val="24"/>
          <w:szCs w:val="24"/>
          <w:lang w:val="kk-KZ"/>
        </w:rPr>
        <w:t>белгілі бір проблеманы қарқынды талқылау – шығармашылық белсенділікті ынталандыру жолы. Бұл тәсіл кезінде қатысушылардың ойлау үдерісі белгілі бір мәселені шешу жөнінде түрлі идеяларды талқылауға және ойлап табуға бағытталған.</w:t>
      </w:r>
    </w:p>
    <w:p w14:paraId="26A2DBA0">
      <w:pPr>
        <w:keepNext w:val="0"/>
        <w:keepLines w:val="0"/>
        <w:pageBreakBefore w:val="0"/>
        <w:widowControl/>
        <w:kinsoku/>
        <w:wordWrap/>
        <w:overflowPunct/>
        <w:topLinePunct w:val="0"/>
        <w:autoSpaceDE w:val="0"/>
        <w:autoSpaceDN w:val="0"/>
        <w:bidi w:val="0"/>
        <w:adjustRightInd w:val="0"/>
        <w:snapToGrid/>
        <w:spacing w:after="0" w:line="240" w:lineRule="auto"/>
        <w:ind w:firstLine="708"/>
        <w:jc w:val="both"/>
        <w:textAlignment w:val="auto"/>
        <w:rPr>
          <w:rFonts w:hint="default" w:ascii="Times New Roman" w:hAnsi="Times New Roman" w:eastAsia="TimesNewRomanPSMT" w:cs="Times New Roman"/>
          <w:sz w:val="24"/>
          <w:szCs w:val="24"/>
          <w:lang w:val="kk-KZ"/>
        </w:rPr>
      </w:pPr>
      <w:r>
        <w:rPr>
          <w:rFonts w:hint="default" w:ascii="Times New Roman" w:hAnsi="Times New Roman" w:eastAsia="TimesNewRomanPSMT" w:cs="Times New Roman"/>
          <w:b/>
          <w:bCs/>
          <w:sz w:val="24"/>
          <w:szCs w:val="24"/>
          <w:lang w:val="kk-KZ"/>
        </w:rPr>
        <w:t xml:space="preserve">Портфолио </w:t>
      </w:r>
      <w:r>
        <w:rPr>
          <w:rFonts w:hint="default" w:ascii="Times New Roman" w:hAnsi="Times New Roman" w:eastAsia="TimesNewRomanPSMT" w:cs="Times New Roman"/>
          <w:sz w:val="24"/>
          <w:szCs w:val="24"/>
          <w:lang w:val="kk-KZ"/>
        </w:rPr>
        <w:t xml:space="preserve">(итал. </w:t>
      </w:r>
      <w:r>
        <w:rPr>
          <w:rFonts w:hint="default" w:ascii="Times New Roman" w:hAnsi="Times New Roman" w:eastAsia="TimesNewRomanPSMT" w:cs="Times New Roman"/>
          <w:i/>
          <w:iCs/>
          <w:sz w:val="24"/>
          <w:szCs w:val="24"/>
          <w:lang w:val="kk-KZ"/>
        </w:rPr>
        <w:t xml:space="preserve">portfolio </w:t>
      </w:r>
      <w:r>
        <w:rPr>
          <w:rFonts w:hint="default" w:ascii="Times New Roman" w:hAnsi="Times New Roman" w:eastAsia="TimesNewRomanPSMT" w:cs="Times New Roman"/>
          <w:sz w:val="24"/>
          <w:szCs w:val="24"/>
          <w:lang w:val="kk-KZ"/>
        </w:rPr>
        <w:t>- «құжаттар сақтайтын папка», «маманның папкасы») белгілі бір кезеңде жұмыстың орындалғанын, әртүрлі бағыттағы қызметтер (оқу, шығармашылық, әдістемелік, зерттеушілік) бойынша нәтиже болғандығын растайтын және бір немесе бірнеше бағыттарда өрлеу және жетістікке қол жеткізілгендігін көрсететін дәлелдемелердің толық жинағы.</w:t>
      </w:r>
    </w:p>
    <w:p w14:paraId="50D0607E">
      <w:pPr>
        <w:keepNext w:val="0"/>
        <w:keepLines w:val="0"/>
        <w:pageBreakBefore w:val="0"/>
        <w:widowControl/>
        <w:kinsoku/>
        <w:wordWrap/>
        <w:overflowPunct/>
        <w:topLinePunct w:val="0"/>
        <w:autoSpaceDE w:val="0"/>
        <w:autoSpaceDN w:val="0"/>
        <w:bidi w:val="0"/>
        <w:adjustRightInd w:val="0"/>
        <w:snapToGrid/>
        <w:spacing w:after="0" w:line="240" w:lineRule="auto"/>
        <w:ind w:firstLine="708"/>
        <w:jc w:val="both"/>
        <w:textAlignment w:val="auto"/>
        <w:rPr>
          <w:rFonts w:hint="default" w:ascii="Times New Roman" w:hAnsi="Times New Roman" w:eastAsia="TimesNewRomanPSMT" w:cs="Times New Roman"/>
          <w:sz w:val="24"/>
          <w:szCs w:val="24"/>
          <w:lang w:val="kk-KZ"/>
        </w:rPr>
      </w:pPr>
      <w:r>
        <w:rPr>
          <w:rFonts w:hint="default" w:ascii="Times New Roman" w:hAnsi="Times New Roman" w:eastAsia="TimesNewRomanPSMT" w:cs="Times New Roman"/>
          <w:b/>
          <w:bCs/>
          <w:sz w:val="24"/>
          <w:szCs w:val="24"/>
          <w:lang w:val="kk-KZ"/>
        </w:rPr>
        <w:t xml:space="preserve">Портфолио </w:t>
      </w:r>
      <w:r>
        <w:rPr>
          <w:rFonts w:hint="default" w:ascii="Times New Roman" w:hAnsi="Times New Roman" w:eastAsia="TimesNewRomanPSMT" w:cs="Times New Roman"/>
          <w:sz w:val="24"/>
          <w:szCs w:val="24"/>
          <w:lang w:val="kk-KZ"/>
        </w:rPr>
        <w:t>критериалды жүйе бойынша жетістіктерді (мұғалімнің, оқушының) бағалауда әділдік пен айқындықты арттыру мақсатында енгізіледі.</w:t>
      </w:r>
    </w:p>
    <w:p w14:paraId="651293AB">
      <w:pPr>
        <w:keepNext w:val="0"/>
        <w:keepLines w:val="0"/>
        <w:pageBreakBefore w:val="0"/>
        <w:widowControl/>
        <w:kinsoku/>
        <w:wordWrap/>
        <w:overflowPunct/>
        <w:topLinePunct w:val="0"/>
        <w:autoSpaceDE w:val="0"/>
        <w:autoSpaceDN w:val="0"/>
        <w:bidi w:val="0"/>
        <w:adjustRightInd w:val="0"/>
        <w:snapToGrid/>
        <w:spacing w:after="0" w:line="240" w:lineRule="auto"/>
        <w:ind w:firstLine="708"/>
        <w:jc w:val="both"/>
        <w:textAlignment w:val="auto"/>
        <w:rPr>
          <w:rFonts w:hint="default" w:ascii="Times New Roman" w:hAnsi="Times New Roman" w:eastAsia="TimesNewRomanPSMT" w:cs="Times New Roman"/>
          <w:sz w:val="24"/>
          <w:szCs w:val="24"/>
          <w:lang w:val="kk-KZ"/>
        </w:rPr>
      </w:pPr>
      <w:r>
        <w:rPr>
          <w:rFonts w:hint="default" w:ascii="Times New Roman" w:hAnsi="Times New Roman" w:eastAsia="TimesNewRomanPSMT" w:cs="Times New Roman"/>
          <w:b/>
          <w:bCs/>
          <w:sz w:val="24"/>
          <w:szCs w:val="24"/>
          <w:lang w:val="kk-KZ"/>
        </w:rPr>
        <w:t xml:space="preserve">Портфолионы </w:t>
      </w:r>
      <w:r>
        <w:rPr>
          <w:rFonts w:hint="default" w:ascii="Times New Roman" w:hAnsi="Times New Roman" w:eastAsia="TimesNewRomanPSMT" w:cs="Times New Roman"/>
          <w:sz w:val="24"/>
          <w:szCs w:val="24"/>
          <w:lang w:val="kk-KZ"/>
        </w:rPr>
        <w:t>ресімдеудің критерийлері:</w:t>
      </w:r>
    </w:p>
    <w:p w14:paraId="14B7F56B">
      <w:pPr>
        <w:keepNext w:val="0"/>
        <w:keepLines w:val="0"/>
        <w:pageBreakBefore w:val="0"/>
        <w:widowControl/>
        <w:numPr>
          <w:ilvl w:val="0"/>
          <w:numId w:val="6"/>
        </w:numPr>
        <w:kinsoku/>
        <w:wordWrap/>
        <w:overflowPunct/>
        <w:topLinePunct w:val="0"/>
        <w:autoSpaceDE w:val="0"/>
        <w:autoSpaceDN w:val="0"/>
        <w:bidi w:val="0"/>
        <w:adjustRightInd w:val="0"/>
        <w:snapToGrid/>
        <w:spacing w:after="0" w:line="240" w:lineRule="auto"/>
        <w:jc w:val="both"/>
        <w:textAlignment w:val="auto"/>
        <w:rPr>
          <w:rFonts w:hint="default" w:ascii="Times New Roman" w:hAnsi="Times New Roman" w:eastAsia="TimesNewRomanPSMT" w:cs="Times New Roman"/>
          <w:sz w:val="24"/>
          <w:szCs w:val="24"/>
          <w:lang w:val="kk-KZ"/>
        </w:rPr>
      </w:pPr>
      <w:r>
        <w:rPr>
          <w:rFonts w:hint="default" w:ascii="Times New Roman" w:hAnsi="Times New Roman" w:eastAsia="TimesNewRomanPSMT" w:cs="Times New Roman"/>
          <w:sz w:val="24"/>
          <w:szCs w:val="24"/>
          <w:lang w:val="kk-KZ"/>
        </w:rPr>
        <w:t>өздік мониторингтің жүйелілігі мен жиілігі;</w:t>
      </w:r>
    </w:p>
    <w:p w14:paraId="704ECBBB">
      <w:pPr>
        <w:keepNext w:val="0"/>
        <w:keepLines w:val="0"/>
        <w:pageBreakBefore w:val="0"/>
        <w:widowControl/>
        <w:numPr>
          <w:ilvl w:val="0"/>
          <w:numId w:val="6"/>
        </w:numPr>
        <w:kinsoku/>
        <w:wordWrap/>
        <w:overflowPunct/>
        <w:topLinePunct w:val="0"/>
        <w:autoSpaceDE w:val="0"/>
        <w:autoSpaceDN w:val="0"/>
        <w:bidi w:val="0"/>
        <w:adjustRightInd w:val="0"/>
        <w:snapToGrid/>
        <w:spacing w:after="0" w:line="240" w:lineRule="auto"/>
        <w:jc w:val="both"/>
        <w:textAlignment w:val="auto"/>
        <w:rPr>
          <w:rFonts w:hint="default" w:ascii="Times New Roman" w:hAnsi="Times New Roman" w:eastAsia="TimesNewRomanPSMT" w:cs="Times New Roman"/>
          <w:sz w:val="24"/>
          <w:szCs w:val="24"/>
          <w:lang w:val="kk-KZ"/>
        </w:rPr>
      </w:pPr>
      <w:r>
        <w:rPr>
          <w:rFonts w:hint="default" w:ascii="Times New Roman" w:hAnsi="Times New Roman" w:eastAsia="TimesNewRomanPSMT" w:cs="Times New Roman"/>
          <w:sz w:val="24"/>
          <w:szCs w:val="24"/>
          <w:lang w:val="kk-KZ"/>
        </w:rPr>
        <w:t>материалдардың құрылымдалуы, барлық жазбаша түсініктемелердің ықшамдылығы,</w:t>
      </w:r>
    </w:p>
    <w:p w14:paraId="19EAB82D">
      <w:pPr>
        <w:keepNext w:val="0"/>
        <w:keepLines w:val="0"/>
        <w:pageBreakBefore w:val="0"/>
        <w:widowControl/>
        <w:numPr>
          <w:ilvl w:val="0"/>
          <w:numId w:val="6"/>
        </w:numPr>
        <w:kinsoku/>
        <w:wordWrap/>
        <w:overflowPunct/>
        <w:topLinePunct w:val="0"/>
        <w:autoSpaceDE w:val="0"/>
        <w:autoSpaceDN w:val="0"/>
        <w:bidi w:val="0"/>
        <w:adjustRightInd w:val="0"/>
        <w:snapToGrid/>
        <w:spacing w:after="0" w:line="240" w:lineRule="auto"/>
        <w:jc w:val="both"/>
        <w:textAlignment w:val="auto"/>
        <w:rPr>
          <w:rFonts w:hint="default" w:ascii="Times New Roman" w:hAnsi="Times New Roman" w:eastAsia="TimesNewRomanPSMT" w:cs="Times New Roman"/>
          <w:sz w:val="24"/>
          <w:szCs w:val="24"/>
          <w:lang w:val="kk-KZ"/>
        </w:rPr>
      </w:pPr>
      <w:r>
        <w:rPr>
          <w:rFonts w:hint="default" w:ascii="Times New Roman" w:hAnsi="Times New Roman" w:eastAsia="TimesNewRomanPSMT" w:cs="Times New Roman"/>
          <w:sz w:val="24"/>
          <w:szCs w:val="24"/>
          <w:lang w:val="kk-KZ"/>
        </w:rPr>
        <w:t>қисындылығы;</w:t>
      </w:r>
    </w:p>
    <w:p w14:paraId="5CA857E9">
      <w:pPr>
        <w:keepNext w:val="0"/>
        <w:keepLines w:val="0"/>
        <w:pageBreakBefore w:val="0"/>
        <w:widowControl/>
        <w:numPr>
          <w:ilvl w:val="0"/>
          <w:numId w:val="6"/>
        </w:numPr>
        <w:kinsoku/>
        <w:wordWrap/>
        <w:overflowPunct/>
        <w:topLinePunct w:val="0"/>
        <w:autoSpaceDE w:val="0"/>
        <w:autoSpaceDN w:val="0"/>
        <w:bidi w:val="0"/>
        <w:adjustRightInd w:val="0"/>
        <w:snapToGrid/>
        <w:spacing w:after="0" w:line="240" w:lineRule="auto"/>
        <w:jc w:val="both"/>
        <w:textAlignment w:val="auto"/>
        <w:rPr>
          <w:rFonts w:hint="default" w:ascii="Times New Roman" w:hAnsi="Times New Roman" w:eastAsia="TimesNewRomanPSMT" w:cs="Times New Roman"/>
          <w:sz w:val="24"/>
          <w:szCs w:val="24"/>
          <w:lang w:val="kk-KZ"/>
        </w:rPr>
      </w:pPr>
      <w:r>
        <w:rPr>
          <w:rFonts w:hint="default" w:ascii="Times New Roman" w:hAnsi="Times New Roman" w:eastAsia="TimesNewRomanPSMT" w:cs="Times New Roman"/>
          <w:sz w:val="24"/>
          <w:szCs w:val="24"/>
          <w:lang w:val="kk-KZ"/>
        </w:rPr>
        <w:t>ресімдеудің ұқыптылығы және әсемділігі;</w:t>
      </w:r>
    </w:p>
    <w:p w14:paraId="41415D03">
      <w:pPr>
        <w:keepNext w:val="0"/>
        <w:keepLines w:val="0"/>
        <w:pageBreakBefore w:val="0"/>
        <w:widowControl/>
        <w:numPr>
          <w:ilvl w:val="0"/>
          <w:numId w:val="6"/>
        </w:numPr>
        <w:kinsoku/>
        <w:wordWrap/>
        <w:overflowPunct/>
        <w:topLinePunct w:val="0"/>
        <w:autoSpaceDE w:val="0"/>
        <w:autoSpaceDN w:val="0"/>
        <w:bidi w:val="0"/>
        <w:adjustRightInd w:val="0"/>
        <w:snapToGrid/>
        <w:spacing w:after="0" w:line="240" w:lineRule="auto"/>
        <w:jc w:val="both"/>
        <w:textAlignment w:val="auto"/>
        <w:rPr>
          <w:rFonts w:hint="default" w:ascii="Times New Roman" w:hAnsi="Times New Roman" w:eastAsia="TimesNewRomanPSMT" w:cs="Times New Roman"/>
          <w:sz w:val="24"/>
          <w:szCs w:val="24"/>
          <w:lang w:val="kk-KZ"/>
        </w:rPr>
      </w:pPr>
      <w:r>
        <w:rPr>
          <w:rFonts w:hint="default" w:ascii="Times New Roman" w:hAnsi="Times New Roman" w:eastAsia="TimesNewRomanPSMT" w:cs="Times New Roman"/>
          <w:sz w:val="24"/>
          <w:szCs w:val="24"/>
          <w:lang w:val="kk-KZ"/>
        </w:rPr>
        <w:t>ұсынылған материалдардың тұтастығы, тақырыптық тұрғыдан аяқталуы;</w:t>
      </w:r>
    </w:p>
    <w:p w14:paraId="039A0DFE">
      <w:pPr>
        <w:keepNext w:val="0"/>
        <w:keepLines w:val="0"/>
        <w:pageBreakBefore w:val="0"/>
        <w:widowControl/>
        <w:numPr>
          <w:ilvl w:val="0"/>
          <w:numId w:val="6"/>
        </w:numPr>
        <w:kinsoku/>
        <w:wordWrap/>
        <w:overflowPunct/>
        <w:topLinePunct w:val="0"/>
        <w:autoSpaceDE w:val="0"/>
        <w:autoSpaceDN w:val="0"/>
        <w:bidi w:val="0"/>
        <w:adjustRightInd w:val="0"/>
        <w:snapToGrid/>
        <w:spacing w:after="0" w:line="240" w:lineRule="auto"/>
        <w:jc w:val="both"/>
        <w:textAlignment w:val="auto"/>
        <w:rPr>
          <w:rFonts w:hint="default" w:ascii="Times New Roman" w:hAnsi="Times New Roman" w:eastAsia="TimesNewRomanPSMT" w:cs="Times New Roman"/>
          <w:sz w:val="24"/>
          <w:szCs w:val="24"/>
          <w:lang w:val="kk-KZ"/>
        </w:rPr>
      </w:pPr>
      <w:r>
        <w:rPr>
          <w:rFonts w:hint="default" w:ascii="Times New Roman" w:hAnsi="Times New Roman" w:eastAsia="TimesNewRomanPSMT" w:cs="Times New Roman"/>
          <w:sz w:val="24"/>
          <w:szCs w:val="24"/>
          <w:lang w:val="kk-KZ"/>
        </w:rPr>
        <w:t>таныстырылымның негізділігі мен көрнекілігі.</w:t>
      </w:r>
    </w:p>
    <w:p w14:paraId="48176AD7">
      <w:pPr>
        <w:keepNext w:val="0"/>
        <w:keepLines w:val="0"/>
        <w:pageBreakBefore w:val="0"/>
        <w:widowControl/>
        <w:kinsoku/>
        <w:wordWrap/>
        <w:overflowPunct/>
        <w:topLinePunct w:val="0"/>
        <w:autoSpaceDE w:val="0"/>
        <w:autoSpaceDN w:val="0"/>
        <w:bidi w:val="0"/>
        <w:adjustRightInd w:val="0"/>
        <w:snapToGrid/>
        <w:spacing w:after="0" w:line="240" w:lineRule="auto"/>
        <w:ind w:firstLine="708"/>
        <w:jc w:val="both"/>
        <w:textAlignment w:val="auto"/>
        <w:rPr>
          <w:rFonts w:hint="default" w:ascii="Times New Roman" w:hAnsi="Times New Roman" w:eastAsia="Times New Roman" w:cs="Times New Roman"/>
          <w:sz w:val="24"/>
          <w:szCs w:val="24"/>
          <w:lang w:val="kk-KZ"/>
        </w:rPr>
      </w:pPr>
      <w:r>
        <w:rPr>
          <w:rFonts w:hint="default" w:ascii="Times New Roman" w:hAnsi="Times New Roman" w:cs="Times New Roman"/>
          <w:b/>
          <w:sz w:val="24"/>
          <w:szCs w:val="24"/>
          <w:lang w:val="kk-KZ"/>
        </w:rPr>
        <w:t>Диалог (грекше – dialogos</w:t>
      </w:r>
      <w:r>
        <w:rPr>
          <w:rFonts w:hint="default" w:ascii="Times New Roman" w:hAnsi="Times New Roman" w:cs="Times New Roman"/>
          <w:sz w:val="24"/>
          <w:szCs w:val="24"/>
          <w:lang w:val="kk-KZ"/>
        </w:rPr>
        <w:t xml:space="preserve">) –  әдеби шығармада  екі кейіпкердің немесе бірнеше адамның  сөйлесуі, оларды сөйлестіру тәсілі. Драмалық шығарма түгелдей  дерлік  диалогте  сөйлестіруге  және жеке  кейіпкерді  сөйлетуге, монологке негізделіп құрылады. </w:t>
      </w:r>
    </w:p>
    <w:p w14:paraId="456AA255">
      <w:pPr>
        <w:keepNext w:val="0"/>
        <w:keepLines w:val="0"/>
        <w:pageBreakBefore w:val="0"/>
        <w:widowControl/>
        <w:tabs>
          <w:tab w:val="left" w:pos="705"/>
          <w:tab w:val="left" w:pos="6495"/>
        </w:tabs>
        <w:kinsoku/>
        <w:wordWrap/>
        <w:overflowPunct/>
        <w:topLinePunct w:val="0"/>
        <w:bidi w:val="0"/>
        <w:snapToGrid/>
        <w:spacing w:after="0" w:line="240" w:lineRule="auto"/>
        <w:jc w:val="both"/>
        <w:textAlignment w:val="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ab/>
      </w:r>
      <w:r>
        <w:rPr>
          <w:rFonts w:hint="default" w:ascii="Times New Roman" w:hAnsi="Times New Roman" w:cs="Times New Roman"/>
          <w:b/>
          <w:bCs/>
          <w:sz w:val="24"/>
          <w:szCs w:val="24"/>
          <w:lang w:val="kk-KZ"/>
        </w:rPr>
        <w:t>Диалогтік</w:t>
      </w:r>
      <w:r>
        <w:rPr>
          <w:rFonts w:hint="default" w:ascii="Times New Roman" w:hAnsi="Times New Roman" w:cs="Times New Roman"/>
          <w:b/>
          <w:sz w:val="24"/>
          <w:szCs w:val="24"/>
          <w:lang w:val="kk-KZ"/>
        </w:rPr>
        <w:t xml:space="preserve"> тілдесім</w:t>
      </w:r>
      <w:r>
        <w:rPr>
          <w:rFonts w:hint="default" w:ascii="Times New Roman" w:hAnsi="Times New Roman" w:cs="Times New Roman"/>
          <w:sz w:val="24"/>
          <w:szCs w:val="24"/>
          <w:lang w:val="kk-KZ"/>
        </w:rPr>
        <w:t xml:space="preserve"> барысында оқушылар жұп болып та, топ болып та, ұжым болып та бір-бірімен тілдік қарым-қатынасқа түседі. Бұл – диалогтік сөйлеудің өзіндік белгілері. Диалогтік оқыту амал-тәсілі оқушыларды сөйлеуге, белсенділікке, өзара пікір алысуға итермелейді. Диалог барысында пікірлесіп тұрған тұлғалар «әрі хабар жеткізуші, әрі хабарды қабылдаушы» қызметін  атқарады. </w:t>
      </w:r>
    </w:p>
    <w:p w14:paraId="26E263C2">
      <w:pPr>
        <w:keepNext w:val="0"/>
        <w:keepLines w:val="0"/>
        <w:pageBreakBefore w:val="0"/>
        <w:widowControl/>
        <w:tabs>
          <w:tab w:val="left" w:pos="705"/>
          <w:tab w:val="left" w:pos="6495"/>
        </w:tabs>
        <w:kinsoku/>
        <w:wordWrap/>
        <w:overflowPunct/>
        <w:topLinePunct w:val="0"/>
        <w:bidi w:val="0"/>
        <w:snapToGrid/>
        <w:spacing w:after="0" w:line="240" w:lineRule="auto"/>
        <w:jc w:val="both"/>
        <w:textAlignment w:val="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ab/>
      </w:r>
      <w:r>
        <w:rPr>
          <w:rFonts w:hint="default" w:ascii="Times New Roman" w:hAnsi="Times New Roman" w:cs="Times New Roman"/>
          <w:sz w:val="24"/>
          <w:szCs w:val="24"/>
          <w:lang w:val="kk-KZ"/>
        </w:rPr>
        <w:t>З.Қабдолов  өзінің «Сөз өнері» еңбегінде:  «Адам сөйлесе дегендей, әркімнің  сөзі арқылы  өзін танимыз. Себебі, әркімнің  сөйлеген  сөзінде  оның  бүкіл  ішкі болмысы, өзіне тән психологиялық өзгешелігі – ақылы, ойы, сезімі, ұғымы, танымы, нанымы, білімі, мәдениеті түп-түгел  тұнып тұрады»,- деп жазады. М.Бахтин: «Ақиқат жеке адамның  ойында пайда болып, жадында жатпайды, ол – диалогтік  қарым-қатынас  үрдісінде  ақиқатты бірлесіп  іздеп жүрген  адамдардың  арасында  пайда болады»,–  деген.</w:t>
      </w:r>
    </w:p>
    <w:p w14:paraId="5619CAE3">
      <w:pPr>
        <w:keepNext w:val="0"/>
        <w:keepLines w:val="0"/>
        <w:pageBreakBefore w:val="0"/>
        <w:widowControl/>
        <w:kinsoku/>
        <w:wordWrap/>
        <w:overflowPunct/>
        <w:topLinePunct w:val="0"/>
        <w:bidi w:val="0"/>
        <w:snapToGrid/>
        <w:spacing w:after="0" w:line="240" w:lineRule="auto"/>
        <w:ind w:firstLine="510"/>
        <w:jc w:val="both"/>
        <w:textAlignment w:val="auto"/>
        <w:rPr>
          <w:rFonts w:hint="default" w:ascii="Times New Roman" w:hAnsi="Times New Roman" w:cs="Times New Roman"/>
          <w:sz w:val="24"/>
          <w:szCs w:val="24"/>
          <w:lang w:val="kk-KZ"/>
        </w:rPr>
      </w:pPr>
      <w:r>
        <w:rPr>
          <w:rFonts w:hint="default" w:ascii="Times New Roman" w:hAnsi="Times New Roman" w:cs="Times New Roman"/>
          <w:b/>
          <w:sz w:val="24"/>
          <w:szCs w:val="24"/>
          <w:lang w:val="kk-KZ"/>
        </w:rPr>
        <w:t>Монолог (грекше – monologos, mono – бір, logos – сөз) – бір адамның өз ойын, көзқарасын білдіруі.</w:t>
      </w:r>
      <w:r>
        <w:rPr>
          <w:rFonts w:hint="default" w:ascii="Times New Roman" w:hAnsi="Times New Roman" w:cs="Times New Roman"/>
          <w:color w:val="000000"/>
          <w:spacing w:val="5"/>
          <w:sz w:val="24"/>
          <w:szCs w:val="24"/>
          <w:lang w:val="kk-KZ"/>
        </w:rPr>
        <w:t xml:space="preserve"> Монологтік сөйлеу дегеніміз </w:t>
      </w:r>
      <w:r>
        <w:rPr>
          <w:rFonts w:hint="default" w:ascii="Times New Roman" w:hAnsi="Times New Roman" w:cs="Times New Roman"/>
          <w:sz w:val="24"/>
          <w:szCs w:val="24"/>
          <w:lang w:val="kk-KZ"/>
        </w:rPr>
        <w:t>–</w:t>
      </w:r>
      <w:r>
        <w:rPr>
          <w:rFonts w:hint="default" w:ascii="Times New Roman" w:hAnsi="Times New Roman" w:cs="Times New Roman"/>
          <w:color w:val="000000"/>
          <w:spacing w:val="5"/>
          <w:sz w:val="24"/>
          <w:szCs w:val="24"/>
          <w:lang w:val="kk-KZ"/>
        </w:rPr>
        <w:t xml:space="preserve"> бір адамның өз ойын, пікірін </w:t>
      </w:r>
      <w:r>
        <w:rPr>
          <w:rFonts w:hint="default" w:ascii="Times New Roman" w:hAnsi="Times New Roman" w:cs="Times New Roman"/>
          <w:color w:val="000000"/>
          <w:spacing w:val="7"/>
          <w:sz w:val="24"/>
          <w:szCs w:val="24"/>
          <w:lang w:val="kk-KZ"/>
        </w:rPr>
        <w:t xml:space="preserve">ұзақ уақыт жүйелей, сабақтай баяндауы. </w:t>
      </w:r>
      <w:r>
        <w:rPr>
          <w:rFonts w:hint="default" w:ascii="Times New Roman" w:hAnsi="Times New Roman" w:cs="Times New Roman"/>
          <w:sz w:val="24"/>
          <w:szCs w:val="24"/>
          <w:lang w:val="kk-KZ"/>
        </w:rPr>
        <w:t>Монологтік сөйлеуге оқушылардың  белгілі бір тапсырманы түсіндіруі, мұғалімнің жаңа тапсырманы баяндауы,  хабарлама, баяндама жасауы жатады.</w:t>
      </w:r>
    </w:p>
    <w:p w14:paraId="36895642">
      <w:pPr>
        <w:keepNext w:val="0"/>
        <w:keepLines w:val="0"/>
        <w:pageBreakBefore w:val="0"/>
        <w:widowControl/>
        <w:kinsoku/>
        <w:wordWrap/>
        <w:overflowPunct/>
        <w:topLinePunct w:val="0"/>
        <w:bidi w:val="0"/>
        <w:snapToGrid/>
        <w:spacing w:after="0" w:line="240" w:lineRule="auto"/>
        <w:ind w:left="14"/>
        <w:jc w:val="both"/>
        <w:textAlignment w:val="auto"/>
        <w:rPr>
          <w:rFonts w:hint="default" w:ascii="Times New Roman" w:hAnsi="Times New Roman" w:cs="Times New Roman"/>
          <w:b/>
          <w:sz w:val="24"/>
          <w:szCs w:val="24"/>
          <w:lang w:val="kk-KZ"/>
        </w:rPr>
      </w:pPr>
      <w:r>
        <w:rPr>
          <w:rFonts w:hint="default" w:ascii="Times New Roman" w:hAnsi="Times New Roman" w:cs="Times New Roman"/>
          <w:sz w:val="24"/>
          <w:szCs w:val="24"/>
          <w:lang w:val="kk-KZ"/>
        </w:rPr>
        <w:tab/>
      </w:r>
      <w:r>
        <w:rPr>
          <w:rFonts w:hint="default" w:ascii="Times New Roman" w:hAnsi="Times New Roman" w:cs="Times New Roman"/>
          <w:b/>
          <w:sz w:val="24"/>
          <w:szCs w:val="24"/>
          <w:lang w:val="kk-KZ"/>
        </w:rPr>
        <w:t>Диалог сөздің  кейбір  психологиялық  ерекшеліктері  төмендегідей:</w:t>
      </w:r>
    </w:p>
    <w:p w14:paraId="4DBEFC1D">
      <w:pPr>
        <w:keepNext w:val="0"/>
        <w:keepLines w:val="0"/>
        <w:pageBreakBefore w:val="0"/>
        <w:widowControl/>
        <w:kinsoku/>
        <w:wordWrap/>
        <w:overflowPunct/>
        <w:topLinePunct w:val="0"/>
        <w:bidi w:val="0"/>
        <w:snapToGrid/>
        <w:spacing w:after="0" w:line="240" w:lineRule="auto"/>
        <w:ind w:firstLine="567"/>
        <w:jc w:val="both"/>
        <w:textAlignment w:val="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1.Диалог сөз бөгелмей еркін  айтылады, ол ойды кең жайып  жатуды тілейді;</w:t>
      </w:r>
    </w:p>
    <w:p w14:paraId="32DAD215">
      <w:pPr>
        <w:keepNext w:val="0"/>
        <w:keepLines w:val="0"/>
        <w:pageBreakBefore w:val="0"/>
        <w:widowControl/>
        <w:kinsoku/>
        <w:wordWrap/>
        <w:overflowPunct/>
        <w:topLinePunct w:val="0"/>
        <w:bidi w:val="0"/>
        <w:snapToGrid/>
        <w:spacing w:after="0" w:line="240" w:lineRule="auto"/>
        <w:ind w:firstLine="567"/>
        <w:jc w:val="both"/>
        <w:textAlignment w:val="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2.Үнемі кезектесіп  айтылатындықтан  ықшам  келеді, тек әңгімелесуші адамдардың  өздеріне ғана түсінікті  болады. Мәселен, «келе жатқан тоғызыншы»  деген  сөйлемге осындай  нөмірлі автобусты күтіп тұрған  адамдар  ғана  түсіне алады.</w:t>
      </w:r>
    </w:p>
    <w:p w14:paraId="0FBA388A">
      <w:pPr>
        <w:keepNext w:val="0"/>
        <w:keepLines w:val="0"/>
        <w:pageBreakBefore w:val="0"/>
        <w:widowControl/>
        <w:kinsoku/>
        <w:wordWrap/>
        <w:overflowPunct/>
        <w:topLinePunct w:val="0"/>
        <w:bidi w:val="0"/>
        <w:snapToGrid/>
        <w:spacing w:after="0" w:line="240" w:lineRule="auto"/>
        <w:ind w:firstLine="567"/>
        <w:jc w:val="both"/>
        <w:textAlignment w:val="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3.Диалогтік  логикалық жағы (жоспарлылығы, дәлелдігі, т.б.) кемдеу болады;</w:t>
      </w:r>
    </w:p>
    <w:p w14:paraId="7617AF7E">
      <w:pPr>
        <w:keepNext w:val="0"/>
        <w:keepLines w:val="0"/>
        <w:pageBreakBefore w:val="0"/>
        <w:widowControl/>
        <w:kinsoku/>
        <w:wordWrap/>
        <w:overflowPunct/>
        <w:topLinePunct w:val="0"/>
        <w:bidi w:val="0"/>
        <w:snapToGrid/>
        <w:spacing w:after="0" w:line="240" w:lineRule="auto"/>
        <w:ind w:firstLine="567"/>
        <w:jc w:val="both"/>
        <w:textAlignment w:val="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4.Диалог сөз  ым-ишаралармен, бет пен  көздегі  мәнерлі  қозғалыстармен  (қолдың, ауыздың, көздің, қабақтың  қозғалысы т.б.)  толықтырылады;</w:t>
      </w:r>
    </w:p>
    <w:p w14:paraId="05B458CE">
      <w:pPr>
        <w:keepNext w:val="0"/>
        <w:keepLines w:val="0"/>
        <w:pageBreakBefore w:val="0"/>
        <w:widowControl/>
        <w:shd w:val="clear" w:color="auto" w:fill="FFFFFF"/>
        <w:kinsoku/>
        <w:wordWrap/>
        <w:overflowPunct/>
        <w:topLinePunct w:val="0"/>
        <w:bidi w:val="0"/>
        <w:snapToGrid/>
        <w:spacing w:after="0" w:line="240" w:lineRule="auto"/>
        <w:ind w:firstLine="567"/>
        <w:jc w:val="both"/>
        <w:textAlignment w:val="auto"/>
        <w:rPr>
          <w:rFonts w:hint="default" w:ascii="Times New Roman" w:hAnsi="Times New Roman" w:cs="Times New Roman"/>
          <w:b/>
          <w:color w:val="000000"/>
          <w:spacing w:val="6"/>
          <w:sz w:val="24"/>
          <w:szCs w:val="24"/>
          <w:lang w:val="kk-KZ"/>
        </w:rPr>
      </w:pPr>
      <w:r>
        <w:rPr>
          <w:rFonts w:hint="default" w:ascii="Times New Roman" w:hAnsi="Times New Roman" w:cs="Times New Roman"/>
          <w:b/>
          <w:color w:val="000000"/>
          <w:spacing w:val="6"/>
          <w:sz w:val="24"/>
          <w:szCs w:val="24"/>
          <w:lang w:val="kk-KZ"/>
        </w:rPr>
        <w:t xml:space="preserve">Монолог сөзге тән кейбір психологиялық ерекшеліктер: </w:t>
      </w:r>
    </w:p>
    <w:p w14:paraId="72BF9D31">
      <w:pPr>
        <w:keepNext w:val="0"/>
        <w:keepLines w:val="0"/>
        <w:pageBreakBefore w:val="0"/>
        <w:widowControl/>
        <w:shd w:val="clear" w:color="auto" w:fill="FFFFFF"/>
        <w:kinsoku/>
        <w:wordWrap/>
        <w:overflowPunct/>
        <w:topLinePunct w:val="0"/>
        <w:bidi w:val="0"/>
        <w:snapToGrid/>
        <w:spacing w:after="0" w:line="240" w:lineRule="auto"/>
        <w:ind w:firstLine="567"/>
        <w:jc w:val="both"/>
        <w:textAlignment w:val="auto"/>
        <w:rPr>
          <w:rFonts w:hint="default" w:ascii="Times New Roman" w:hAnsi="Times New Roman" w:cs="Times New Roman"/>
          <w:color w:val="000000"/>
          <w:spacing w:val="2"/>
          <w:sz w:val="24"/>
          <w:szCs w:val="24"/>
          <w:lang w:val="kk-KZ"/>
        </w:rPr>
      </w:pPr>
      <w:r>
        <w:rPr>
          <w:rFonts w:hint="default" w:ascii="Times New Roman" w:hAnsi="Times New Roman" w:cs="Times New Roman"/>
          <w:color w:val="000000"/>
          <w:spacing w:val="2"/>
          <w:sz w:val="24"/>
          <w:szCs w:val="24"/>
          <w:lang w:val="kk-KZ"/>
        </w:rPr>
        <w:t xml:space="preserve"> 1.  Монолог алдын-ала даярлықты тілейді. Белгілі жоспар құ</w:t>
      </w:r>
      <w:r>
        <w:rPr>
          <w:rFonts w:hint="default" w:ascii="Times New Roman" w:hAnsi="Times New Roman" w:cs="Times New Roman"/>
          <w:color w:val="000000"/>
          <w:spacing w:val="4"/>
          <w:sz w:val="24"/>
          <w:szCs w:val="24"/>
          <w:lang w:val="kk-KZ"/>
        </w:rPr>
        <w:t>рылып, сөйлеуші өз сөзін басшылыққа алып, ой-пікірін жүйе</w:t>
      </w:r>
      <w:r>
        <w:rPr>
          <w:rFonts w:hint="default" w:ascii="Times New Roman" w:hAnsi="Times New Roman" w:cs="Times New Roman"/>
          <w:color w:val="000000"/>
          <w:spacing w:val="2"/>
          <w:sz w:val="24"/>
          <w:szCs w:val="24"/>
          <w:lang w:val="kk-KZ"/>
        </w:rPr>
        <w:t>лі баяндауға тырысады.</w:t>
      </w:r>
    </w:p>
    <w:p w14:paraId="3BFE5025">
      <w:pPr>
        <w:keepNext w:val="0"/>
        <w:keepLines w:val="0"/>
        <w:pageBreakBefore w:val="0"/>
        <w:widowControl/>
        <w:shd w:val="clear" w:color="auto" w:fill="FFFFFF"/>
        <w:kinsoku/>
        <w:wordWrap/>
        <w:overflowPunct/>
        <w:topLinePunct w:val="0"/>
        <w:bidi w:val="0"/>
        <w:snapToGrid/>
        <w:spacing w:after="0" w:line="240" w:lineRule="auto"/>
        <w:ind w:firstLine="567"/>
        <w:jc w:val="both"/>
        <w:textAlignment w:val="auto"/>
        <w:rPr>
          <w:rFonts w:hint="default" w:ascii="Times New Roman" w:hAnsi="Times New Roman" w:cs="Times New Roman"/>
          <w:color w:val="000000"/>
          <w:spacing w:val="3"/>
          <w:sz w:val="24"/>
          <w:szCs w:val="24"/>
          <w:lang w:val="kk-KZ"/>
        </w:rPr>
      </w:pPr>
      <w:r>
        <w:rPr>
          <w:rFonts w:hint="default" w:ascii="Times New Roman" w:hAnsi="Times New Roman" w:cs="Times New Roman"/>
          <w:color w:val="000000"/>
          <w:spacing w:val="2"/>
          <w:sz w:val="24"/>
          <w:szCs w:val="24"/>
          <w:lang w:val="kk-KZ"/>
        </w:rPr>
        <w:t xml:space="preserve"> </w:t>
      </w:r>
      <w:r>
        <w:rPr>
          <w:rFonts w:hint="default" w:ascii="Times New Roman" w:hAnsi="Times New Roman" w:cs="Times New Roman"/>
          <w:color w:val="000000"/>
          <w:spacing w:val="1"/>
          <w:sz w:val="24"/>
          <w:szCs w:val="24"/>
          <w:lang w:val="kk-KZ"/>
        </w:rPr>
        <w:t>2.  Монологтің мағыналы жағы мен оның тыңдау</w:t>
      </w:r>
      <w:r>
        <w:rPr>
          <w:rFonts w:hint="default" w:ascii="Times New Roman" w:hAnsi="Times New Roman" w:cs="Times New Roman"/>
          <w:color w:val="000000"/>
          <w:spacing w:val="4"/>
          <w:sz w:val="24"/>
          <w:szCs w:val="24"/>
          <w:lang w:val="kk-KZ"/>
        </w:rPr>
        <w:t xml:space="preserve">шысын баурап алатын тартымдылығы жағына қатаң талаптар </w:t>
      </w:r>
      <w:r>
        <w:rPr>
          <w:rFonts w:hint="default" w:ascii="Times New Roman" w:hAnsi="Times New Roman" w:cs="Times New Roman"/>
          <w:color w:val="000000"/>
          <w:spacing w:val="3"/>
          <w:sz w:val="24"/>
          <w:szCs w:val="24"/>
          <w:lang w:val="kk-KZ"/>
        </w:rPr>
        <w:t xml:space="preserve">қойылады. </w:t>
      </w:r>
    </w:p>
    <w:p w14:paraId="26557249">
      <w:pPr>
        <w:keepNext w:val="0"/>
        <w:keepLines w:val="0"/>
        <w:pageBreakBefore w:val="0"/>
        <w:widowControl/>
        <w:shd w:val="clear" w:color="auto" w:fill="FFFFFF"/>
        <w:kinsoku/>
        <w:wordWrap/>
        <w:overflowPunct/>
        <w:topLinePunct w:val="0"/>
        <w:bidi w:val="0"/>
        <w:snapToGrid/>
        <w:spacing w:after="0" w:line="240" w:lineRule="auto"/>
        <w:ind w:firstLine="567"/>
        <w:jc w:val="both"/>
        <w:textAlignment w:val="auto"/>
        <w:rPr>
          <w:rFonts w:hint="default" w:ascii="Times New Roman" w:hAnsi="Times New Roman" w:cs="Times New Roman"/>
          <w:color w:val="000000"/>
          <w:spacing w:val="18"/>
          <w:sz w:val="24"/>
          <w:szCs w:val="24"/>
          <w:lang w:val="kk-KZ"/>
        </w:rPr>
      </w:pPr>
      <w:r>
        <w:rPr>
          <w:rFonts w:hint="default" w:ascii="Times New Roman" w:hAnsi="Times New Roman" w:cs="Times New Roman"/>
          <w:color w:val="000000"/>
          <w:spacing w:val="3"/>
          <w:sz w:val="24"/>
          <w:szCs w:val="24"/>
          <w:lang w:val="kk-KZ"/>
        </w:rPr>
        <w:t xml:space="preserve"> 3.  Монолог сөз адамға әсер ететін сөздің мәнерлі</w:t>
      </w:r>
      <w:r>
        <w:rPr>
          <w:rFonts w:hint="default" w:ascii="Times New Roman" w:hAnsi="Times New Roman" w:cs="Times New Roman"/>
          <w:color w:val="000000"/>
          <w:spacing w:val="18"/>
          <w:sz w:val="24"/>
          <w:szCs w:val="24"/>
          <w:lang w:val="kk-KZ"/>
        </w:rPr>
        <w:t xml:space="preserve">лігін (сөзді нақышына келтіріп айту) көбірек қажет етеді. </w:t>
      </w:r>
    </w:p>
    <w:p w14:paraId="370E2201">
      <w:pPr>
        <w:keepNext w:val="0"/>
        <w:keepLines w:val="0"/>
        <w:pageBreakBefore w:val="0"/>
        <w:widowControl/>
        <w:shd w:val="clear" w:color="auto" w:fill="FFFFFF"/>
        <w:kinsoku/>
        <w:wordWrap/>
        <w:overflowPunct/>
        <w:topLinePunct w:val="0"/>
        <w:bidi w:val="0"/>
        <w:snapToGrid/>
        <w:spacing w:after="0" w:line="240" w:lineRule="auto"/>
        <w:ind w:firstLine="567"/>
        <w:jc w:val="both"/>
        <w:textAlignment w:val="auto"/>
        <w:rPr>
          <w:rFonts w:hint="default" w:ascii="Times New Roman" w:hAnsi="Times New Roman" w:cs="Times New Roman"/>
          <w:b/>
          <w:sz w:val="24"/>
          <w:szCs w:val="24"/>
          <w:lang w:val="kk-KZ"/>
        </w:rPr>
      </w:pPr>
      <w:r>
        <w:rPr>
          <w:rFonts w:hint="default" w:ascii="Times New Roman" w:hAnsi="Times New Roman" w:cs="Times New Roman"/>
          <w:color w:val="000000"/>
          <w:spacing w:val="5"/>
          <w:sz w:val="24"/>
          <w:szCs w:val="24"/>
          <w:lang w:val="kk-KZ"/>
        </w:rPr>
        <w:t xml:space="preserve"> 4. Монологті құрайтын сөйлемдер грамматикалық талаптар</w:t>
      </w:r>
      <w:r>
        <w:rPr>
          <w:rFonts w:hint="default" w:ascii="Times New Roman" w:hAnsi="Times New Roman" w:cs="Times New Roman"/>
          <w:color w:val="000000"/>
          <w:spacing w:val="6"/>
          <w:sz w:val="24"/>
          <w:szCs w:val="24"/>
          <w:lang w:val="kk-KZ"/>
        </w:rPr>
        <w:t>дан ауытқымайды.</w:t>
      </w:r>
    </w:p>
    <w:p w14:paraId="343B3EC8">
      <w:pPr>
        <w:keepNext w:val="0"/>
        <w:keepLines w:val="0"/>
        <w:pageBreakBefore w:val="0"/>
        <w:widowControl/>
        <w:kinsoku/>
        <w:wordWrap/>
        <w:overflowPunct/>
        <w:topLinePunct w:val="0"/>
        <w:autoSpaceDE w:val="0"/>
        <w:autoSpaceDN w:val="0"/>
        <w:bidi w:val="0"/>
        <w:adjustRightInd w:val="0"/>
        <w:snapToGrid/>
        <w:spacing w:after="0" w:line="240" w:lineRule="auto"/>
        <w:ind w:firstLine="567"/>
        <w:jc w:val="both"/>
        <w:textAlignment w:val="auto"/>
        <w:rPr>
          <w:rFonts w:hint="default" w:ascii="Times New Roman" w:hAnsi="Times New Roman" w:cs="Times New Roman"/>
          <w:b/>
          <w:bCs/>
          <w:sz w:val="24"/>
          <w:szCs w:val="24"/>
          <w:lang w:val="kk-KZ"/>
        </w:rPr>
      </w:pPr>
      <w:r>
        <w:rPr>
          <w:rFonts w:hint="default" w:ascii="Times New Roman" w:hAnsi="Times New Roman" w:cs="Times New Roman"/>
          <w:b/>
          <w:sz w:val="24"/>
          <w:szCs w:val="24"/>
          <w:lang w:val="kk-KZ"/>
        </w:rPr>
        <w:t>Ассоциограмма әдісі</w:t>
      </w:r>
      <w:r>
        <w:rPr>
          <w:rFonts w:hint="default" w:ascii="Times New Roman" w:hAnsi="Times New Roman" w:cs="Times New Roman"/>
          <w:sz w:val="24"/>
          <w:szCs w:val="24"/>
          <w:lang w:val="kk-KZ"/>
        </w:rPr>
        <w:t xml:space="preserve"> (диаграммалық байланыстар) – графикалық түсініктер мен құрылымдық [зерделік карта, ойлар картасы (ағыл. Mind map) немесе ассоциативтік крата] түрлерге енгізілген білімдерді оңай қабылдауға көмектесетін оқыту тәсілін пайдалантын кешенді әдіс.</w:t>
      </w:r>
      <w:r>
        <w:rPr>
          <w:rFonts w:hint="default" w:ascii="Times New Roman" w:hAnsi="Times New Roman" w:eastAsia="+mn-ea" w:cs="Times New Roman"/>
          <w:kern w:val="24"/>
          <w:sz w:val="24"/>
          <w:szCs w:val="24"/>
          <w:lang w:val="kk-KZ"/>
        </w:rPr>
        <w:t xml:space="preserve"> </w:t>
      </w:r>
      <w:r>
        <w:rPr>
          <w:rFonts w:hint="default" w:ascii="Times New Roman" w:hAnsi="Times New Roman" w:cs="Times New Roman"/>
          <w:sz w:val="24"/>
          <w:szCs w:val="24"/>
          <w:lang w:val="kk-KZ"/>
        </w:rPr>
        <w:t>Ассоциограмма әдісі білімдерді иерархиялық және көрнекті түрлерде құру үшін және де кешенді байланыстарды көз алдында елестету үшін әрқашанда керек</w:t>
      </w:r>
    </w:p>
    <w:p w14:paraId="5FE43DE5">
      <w:pPr>
        <w:keepNext w:val="0"/>
        <w:keepLines w:val="0"/>
        <w:pageBreakBefore w:val="0"/>
        <w:widowControl/>
        <w:kinsoku/>
        <w:wordWrap/>
        <w:overflowPunct/>
        <w:topLinePunct w:val="0"/>
        <w:autoSpaceDE w:val="0"/>
        <w:autoSpaceDN w:val="0"/>
        <w:bidi w:val="0"/>
        <w:adjustRightInd w:val="0"/>
        <w:snapToGrid/>
        <w:spacing w:after="0" w:line="240" w:lineRule="auto"/>
        <w:ind w:firstLine="708"/>
        <w:jc w:val="both"/>
        <w:textAlignment w:val="auto"/>
        <w:rPr>
          <w:rFonts w:hint="default" w:ascii="Times New Roman" w:hAnsi="Times New Roman" w:cs="Times New Roman"/>
          <w:bCs/>
          <w:sz w:val="24"/>
          <w:szCs w:val="24"/>
          <w:lang w:val="kk-KZ"/>
        </w:rPr>
      </w:pPr>
      <w:r>
        <w:rPr>
          <w:rFonts w:hint="default" w:ascii="Times New Roman" w:hAnsi="Times New Roman" w:eastAsia="TimesNewRomanPS-BoldMT" w:cs="Times New Roman"/>
          <w:b/>
          <w:bCs/>
          <w:sz w:val="24"/>
          <w:szCs w:val="24"/>
          <w:lang w:val="kk-KZ"/>
        </w:rPr>
        <w:t xml:space="preserve">Тренинг </w:t>
      </w:r>
      <w:r>
        <w:rPr>
          <w:rFonts w:hint="default" w:ascii="Times New Roman" w:hAnsi="Times New Roman" w:eastAsia="TimesNewRomanPSMT" w:cs="Times New Roman"/>
          <w:sz w:val="24"/>
          <w:szCs w:val="24"/>
          <w:lang w:val="kk-KZ"/>
        </w:rPr>
        <w:t>(</w:t>
      </w:r>
      <w:r>
        <w:rPr>
          <w:rFonts w:hint="default" w:ascii="Times New Roman" w:hAnsi="Times New Roman" w:eastAsia="TimesNewRomanPS-BoldMT" w:cs="Times New Roman"/>
          <w:i/>
          <w:iCs/>
          <w:sz w:val="24"/>
          <w:szCs w:val="24"/>
          <w:lang w:val="kk-KZ"/>
        </w:rPr>
        <w:t xml:space="preserve">train </w:t>
      </w:r>
      <w:r>
        <w:rPr>
          <w:rFonts w:hint="default" w:ascii="Times New Roman" w:hAnsi="Times New Roman" w:eastAsia="TimesNewRomanPSMT" w:cs="Times New Roman"/>
          <w:sz w:val="24"/>
          <w:szCs w:val="24"/>
          <w:lang w:val="kk-KZ"/>
        </w:rPr>
        <w:t xml:space="preserve">– оқыту, тәрбиелеу) – білім, білік, дағды және әлеуметтік мақсаттарды дамытуға бағытталған </w:t>
      </w:r>
      <w:r>
        <w:rPr>
          <w:rFonts w:hint="default" w:ascii="Times New Roman" w:hAnsi="Times New Roman" w:eastAsia="TimesNewRomanPS-BoldMT" w:cs="Times New Roman"/>
          <w:b/>
          <w:bCs/>
          <w:sz w:val="24"/>
          <w:szCs w:val="24"/>
          <w:lang w:val="kk-KZ"/>
        </w:rPr>
        <w:t>белсенді оқу әдісі</w:t>
      </w:r>
      <w:r>
        <w:rPr>
          <w:rFonts w:hint="default" w:ascii="Times New Roman" w:hAnsi="Times New Roman" w:eastAsia="TimesNewRomanPSMT" w:cs="Times New Roman"/>
          <w:sz w:val="24"/>
          <w:szCs w:val="24"/>
          <w:lang w:val="kk-KZ"/>
        </w:rPr>
        <w:t xml:space="preserve">. Егер жаңа ақпарат алуды ғана көздемей, мақсат алынған білімдерді тәжірибеде қолдану болған жағдайда тренинг айтарлықтай жиі өткізіледі. </w:t>
      </w:r>
      <w:r>
        <w:rPr>
          <w:rFonts w:hint="default" w:ascii="Times New Roman" w:hAnsi="Times New Roman" w:cs="Times New Roman"/>
          <w:b/>
          <w:bCs/>
          <w:sz w:val="24"/>
          <w:szCs w:val="24"/>
          <w:lang w:val="kk-KZ"/>
        </w:rPr>
        <w:t xml:space="preserve">Тренингтер - </w:t>
      </w:r>
      <w:r>
        <w:rPr>
          <w:rFonts w:hint="default" w:ascii="Times New Roman" w:hAnsi="Times New Roman" w:cs="Times New Roman"/>
          <w:bCs/>
          <w:sz w:val="24"/>
          <w:szCs w:val="24"/>
          <w:lang w:val="kk-KZ"/>
        </w:rPr>
        <w:t xml:space="preserve">қысқа мерзім ішінде практикалық қолданыста қажетті әрі тиімді біліктер мен дағдыларды игеруге бағытталған оқу сабақтары. </w:t>
      </w:r>
      <w:r>
        <w:rPr>
          <w:rFonts w:hint="default" w:ascii="Times New Roman" w:hAnsi="Times New Roman" w:cs="Times New Roman"/>
          <w:b/>
          <w:bCs/>
          <w:sz w:val="24"/>
          <w:szCs w:val="24"/>
          <w:lang w:val="kk-KZ"/>
        </w:rPr>
        <w:t xml:space="preserve">Тренингтердің мақсаты – </w:t>
      </w:r>
      <w:r>
        <w:rPr>
          <w:rFonts w:hint="default" w:ascii="Times New Roman" w:hAnsi="Times New Roman" w:cs="Times New Roman"/>
          <w:bCs/>
          <w:sz w:val="24"/>
          <w:szCs w:val="24"/>
          <w:lang w:val="kk-KZ"/>
        </w:rPr>
        <w:t>үйренудің ең тиімді жолдарын игеру. Мұнда үйренушілер өз әрекеттерін қалайша тиімді түрде ұйымдастырып, жұмыста оң нәтижеге қалайша жету керектігі мәселесімен айналысады.</w:t>
      </w:r>
    </w:p>
    <w:p w14:paraId="4837B56E">
      <w:pPr>
        <w:keepNext w:val="0"/>
        <w:keepLines w:val="0"/>
        <w:pageBreakBefore w:val="0"/>
        <w:widowControl/>
        <w:kinsoku/>
        <w:wordWrap/>
        <w:overflowPunct/>
        <w:topLinePunct w:val="0"/>
        <w:bidi w:val="0"/>
        <w:snapToGrid/>
        <w:spacing w:after="0" w:line="240" w:lineRule="auto"/>
        <w:textAlignment w:val="auto"/>
        <w:rPr>
          <w:rFonts w:hint="default" w:ascii="Times New Roman" w:hAnsi="Times New Roman" w:cs="Times New Roman"/>
          <w:b/>
          <w:bCs/>
          <w:sz w:val="24"/>
          <w:szCs w:val="24"/>
          <w:lang w:val="kk-KZ"/>
        </w:rPr>
      </w:pPr>
    </w:p>
    <w:p w14:paraId="337BDCCD">
      <w:pPr>
        <w:keepNext w:val="0"/>
        <w:keepLines w:val="0"/>
        <w:pageBreakBefore w:val="0"/>
        <w:widowControl/>
        <w:kinsoku/>
        <w:wordWrap/>
        <w:overflowPunct/>
        <w:topLinePunct w:val="0"/>
        <w:bidi w:val="0"/>
        <w:snapToGrid/>
        <w:spacing w:after="0" w:line="240" w:lineRule="auto"/>
        <w:textAlignment w:val="auto"/>
        <w:rPr>
          <w:rFonts w:hint="default" w:ascii="Times New Roman" w:hAnsi="Times New Roman" w:cs="Times New Roman"/>
          <w:b/>
          <w:bCs/>
          <w:sz w:val="24"/>
          <w:szCs w:val="24"/>
          <w:lang w:val="kk-KZ"/>
        </w:rPr>
      </w:pPr>
    </w:p>
    <w:p w14:paraId="31D274CC">
      <w:pPr>
        <w:keepNext w:val="0"/>
        <w:keepLines w:val="0"/>
        <w:pageBreakBefore w:val="0"/>
        <w:widowControl/>
        <w:kinsoku/>
        <w:wordWrap/>
        <w:overflowPunct/>
        <w:topLinePunct w:val="0"/>
        <w:bidi w:val="0"/>
        <w:snapToGrid/>
        <w:spacing w:after="0" w:line="240" w:lineRule="auto"/>
        <w:textAlignment w:val="auto"/>
        <w:rPr>
          <w:rFonts w:hint="default" w:ascii="Times New Roman" w:hAnsi="Times New Roman" w:cs="Times New Roman"/>
          <w:sz w:val="24"/>
          <w:szCs w:val="24"/>
          <w:lang w:val="kk-KZ"/>
        </w:rPr>
      </w:pPr>
    </w:p>
    <w:sectPr>
      <w:pgSz w:w="11906" w:h="16838"/>
      <w:pgMar w:top="1134" w:right="850" w:bottom="1134" w:left="1701"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200247B" w:usb2="00000009" w:usb3="00000000" w:csb0="200001FF" w:csb1="00000000"/>
  </w:font>
  <w:font w:name="Calibri">
    <w:panose1 w:val="020F0502020204030204"/>
    <w:charset w:val="86"/>
    <w:family w:val="swiss"/>
    <w:pitch w:val="default"/>
    <w:sig w:usb0="E4002EFF" w:usb1="C200247B" w:usb2="00000009" w:usb3="00000000" w:csb0="200001FF" w:csb1="00000000"/>
  </w:font>
  <w:font w:name="Calibri">
    <w:panose1 w:val="020F0502020204030204"/>
    <w:charset w:val="00"/>
    <w:family w:val="auto"/>
    <w:pitch w:val="default"/>
    <w:sig w:usb0="E4002EFF" w:usb1="C200247B" w:usb2="00000009" w:usb3="00000000" w:csb0="200001FF" w:csb1="00000000"/>
  </w:font>
  <w:font w:name="等线">
    <w:altName w:val="Microsoft YaHei"/>
    <w:panose1 w:val="00000000000000000000"/>
    <w:charset w:val="00"/>
    <w:family w:val="auto"/>
    <w:pitch w:val="default"/>
    <w:sig w:usb0="00000000" w:usb1="00000000" w:usb2="00000000" w:usb3="00000000" w:csb0="00000000" w:csb1="00000000"/>
  </w:font>
  <w:font w:name="Cambria">
    <w:panose1 w:val="02040503050406030204"/>
    <w:charset w:val="CC"/>
    <w:family w:val="roman"/>
    <w:pitch w:val="default"/>
    <w:sig w:usb0="E00006FF" w:usb1="420024FF" w:usb2="02000000" w:usb3="00000000" w:csb0="2000019F" w:csb1="00000000"/>
  </w:font>
  <w:font w:name="Tahoma">
    <w:panose1 w:val="020B0604030504040204"/>
    <w:charset w:val="CC"/>
    <w:family w:val="swiss"/>
    <w:pitch w:val="default"/>
    <w:sig w:usb0="E1002EFF" w:usb1="C000605B" w:usb2="00000029" w:usb3="00000000" w:csb0="200101FF" w:csb1="20280000"/>
  </w:font>
  <w:font w:name="Georgia">
    <w:panose1 w:val="02040502050405020303"/>
    <w:charset w:val="CC"/>
    <w:family w:val="roman"/>
    <w:pitch w:val="default"/>
    <w:sig w:usb0="00000287" w:usb1="00000000" w:usb2="00000000" w:usb3="00000000" w:csb0="2000009F" w:csb1="00000000"/>
  </w:font>
  <w:font w:name="Batang">
    <w:altName w:val="Malgun Gothic"/>
    <w:panose1 w:val="02030600000101010101"/>
    <w:charset w:val="81"/>
    <w:family w:val="roman"/>
    <w:pitch w:val="default"/>
    <w:sig w:usb0="00000000" w:usb1="00000000" w:usb2="00000030" w:usb3="00000000" w:csb0="0008009F" w:csb1="00000000"/>
  </w:font>
  <w:font w:name="Symbol">
    <w:panose1 w:val="05050102010706020507"/>
    <w:charset w:val="02"/>
    <w:family w:val="roman"/>
    <w:pitch w:val="default"/>
    <w:sig w:usb0="00000000" w:usb1="00000000" w:usb2="00000000" w:usb3="00000000" w:csb0="80000000" w:csb1="00000000"/>
  </w:font>
  <w:font w:name="TimesNewRomanPSMT">
    <w:altName w:val="Times New Roman"/>
    <w:panose1 w:val="00000000000000000000"/>
    <w:charset w:val="80"/>
    <w:family w:val="auto"/>
    <w:pitch w:val="default"/>
    <w:sig w:usb0="00000000" w:usb1="00000000" w:usb2="00000010" w:usb3="00000000" w:csb0="00020005" w:csb1="00000000"/>
  </w:font>
  <w:font w:name="TimesNewRomanPS-BoldMT">
    <w:altName w:val="Times New Roman"/>
    <w:panose1 w:val="00000000000000000000"/>
    <w:charset w:val="CC"/>
    <w:family w:val="auto"/>
    <w:pitch w:val="default"/>
    <w:sig w:usb0="00000000" w:usb1="00000000" w:usb2="00000000" w:usb3="00000000" w:csb0="00000005" w:csb1="00000000"/>
  </w:font>
  <w:font w:name="+mn-ea">
    <w:altName w:val="Segoe Print"/>
    <w:panose1 w:val="00000000000000000000"/>
    <w:charset w:val="00"/>
    <w:family w:val="roman"/>
    <w:pitch w:val="default"/>
    <w:sig w:usb0="00000000" w:usb1="00000000" w:usb2="00000000" w:usb3="00000000" w:csb0="00000000" w:csb1="00000000"/>
  </w:font>
  <w:font w:name="Microsoft YaHei">
    <w:panose1 w:val="020B0503020204020204"/>
    <w:charset w:val="86"/>
    <w:family w:val="auto"/>
    <w:pitch w:val="default"/>
    <w:sig w:usb0="80000287" w:usb1="2ACF3C50" w:usb2="00000016" w:usb3="00000000" w:csb0="0004001F" w:csb1="00000000"/>
  </w:font>
  <w:font w:name="Malgun Gothic">
    <w:panose1 w:val="020B0503020000020004"/>
    <w:charset w:val="81"/>
    <w:family w:val="auto"/>
    <w:pitch w:val="default"/>
    <w:sig w:usb0="9000002F" w:usb1="29D77CFB" w:usb2="00000012" w:usb3="00000000" w:csb0="00080001" w:csb1="00000000"/>
  </w:font>
  <w:font w:name="Segoe Print">
    <w:panose1 w:val="02000600000000000000"/>
    <w:charset w:val="00"/>
    <w:family w:val="auto"/>
    <w:pitch w:val="default"/>
    <w:sig w:usb0="0000028F" w:usb1="00000000" w:usb2="00000000" w:usb3="00000000" w:csb0="2000009F" w:csb1="47010000"/>
  </w:font>
  <w:font w:name="TimesNewRomanPSMT">
    <w:altName w:val="Times New Roman"/>
    <w:panose1 w:val="00000000000000000000"/>
    <w:charset w:val="81"/>
    <w:family w:val="auto"/>
    <w:pitch w:val="default"/>
    <w:sig w:usb0="00000000" w:usb1="00000000" w:usb2="00000010" w:usb3="00000000" w:csb0="00080000" w:csb1="00000000"/>
  </w:font>
  <w:font w:name="sans-serif">
    <w:altName w:val="Segoe Print"/>
    <w:panose1 w:val="00000000000000000000"/>
    <w:charset w:val="00"/>
    <w:family w:val="auto"/>
    <w:pitch w:val="default"/>
    <w:sig w:usb0="00000000" w:usb1="00000000" w:usb2="00000000" w:usb3="00000000" w:csb0="00000000" w:csb1="00000000"/>
  </w:font>
  <w:font w:name="等线 Light">
    <w:altName w:val="Segoe Print"/>
    <w:panose1 w:val="00000000000000000000"/>
    <w:charset w:val="00"/>
    <w:family w:val="auto"/>
    <w:pitch w:val="default"/>
    <w:sig w:usb0="00000000" w:usb1="00000000" w:usb2="00000000" w:usb3="00000000" w:csb0="0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FE"/>
    <w:multiLevelType w:val="singleLevel"/>
    <w:tmpl w:val="FFFFFFFE"/>
    <w:lvl w:ilvl="0" w:tentative="0">
      <w:start w:val="0"/>
      <w:numFmt w:val="decimal"/>
      <w:lvlText w:val="*"/>
      <w:lvlJc w:val="left"/>
      <w:pPr>
        <w:ind w:left="0" w:firstLine="0"/>
      </w:pPr>
    </w:lvl>
  </w:abstractNum>
  <w:abstractNum w:abstractNumId="1">
    <w:nsid w:val="276B66F5"/>
    <w:multiLevelType w:val="multilevel"/>
    <w:tmpl w:val="276B66F5"/>
    <w:lvl w:ilvl="0" w:tentative="0">
      <w:start w:val="1"/>
      <w:numFmt w:val="bullet"/>
      <w:lvlText w:val="-"/>
      <w:lvlJc w:val="left"/>
      <w:pPr>
        <w:ind w:left="360" w:hanging="360"/>
      </w:pPr>
      <w:rPr>
        <w:rFonts w:hint="default" w:ascii="Times New Roman" w:hAnsi="Times New Roman" w:cs="Times New Roman"/>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2">
    <w:nsid w:val="371A091F"/>
    <w:multiLevelType w:val="singleLevel"/>
    <w:tmpl w:val="371A091F"/>
    <w:lvl w:ilvl="0" w:tentative="0">
      <w:start w:val="1"/>
      <w:numFmt w:val="decimal"/>
      <w:suff w:val="space"/>
      <w:lvlText w:val="%1."/>
      <w:lvlJc w:val="left"/>
    </w:lvl>
  </w:abstractNum>
  <w:abstractNum w:abstractNumId="3">
    <w:nsid w:val="5305308B"/>
    <w:multiLevelType w:val="multilevel"/>
    <w:tmpl w:val="5305308B"/>
    <w:lvl w:ilvl="0" w:tentative="0">
      <w:start w:val="1"/>
      <w:numFmt w:val="decimal"/>
      <w:lvlText w:val="%1."/>
      <w:lvlJc w:val="left"/>
      <w:pPr>
        <w:ind w:left="36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4">
    <w:nsid w:val="559B6B1B"/>
    <w:multiLevelType w:val="multilevel"/>
    <w:tmpl w:val="559B6B1B"/>
    <w:lvl w:ilvl="0" w:tentative="0">
      <w:start w:val="0"/>
      <w:numFmt w:val="bullet"/>
      <w:lvlText w:val="-"/>
      <w:lvlJc w:val="left"/>
      <w:pPr>
        <w:ind w:left="720" w:hanging="360"/>
      </w:pPr>
      <w:rPr>
        <w:rFonts w:hint="default" w:ascii="Times New Roman" w:hAnsi="Times New Roman" w:eastAsia="Times New Roman" w:cs="Times New Roman"/>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5">
    <w:nsid w:val="6DC612C1"/>
    <w:multiLevelType w:val="multilevel"/>
    <w:tmpl w:val="6DC612C1"/>
    <w:lvl w:ilvl="0" w:tentative="0">
      <w:start w:val="1"/>
      <w:numFmt w:val="bullet"/>
      <w:lvlText w:val=""/>
      <w:lvlJc w:val="left"/>
      <w:pPr>
        <w:tabs>
          <w:tab w:val="left" w:pos="720"/>
        </w:tabs>
        <w:ind w:left="720" w:hanging="360"/>
      </w:pPr>
      <w:rPr>
        <w:rFonts w:hint="default" w:ascii="Symbol" w:hAnsi="Symbol"/>
      </w:r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num w:numId="1">
    <w:abstractNumId w:val="1"/>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0"/>
    <w:lvlOverride w:ilvl="0">
      <w:lvl w:ilvl="0" w:tentative="1">
        <w:start w:val="0"/>
        <w:numFmt w:val="bullet"/>
        <w:lvlText w:val="•"/>
        <w:legacy w:legacy="1" w:legacySpace="0" w:legacyIndent="144"/>
        <w:lvlJc w:val="left"/>
        <w:pPr>
          <w:ind w:left="0" w:firstLine="0"/>
        </w:pPr>
        <w:rPr>
          <w:rFonts w:hint="default" w:ascii="Times New Roman" w:hAnsi="Times New Roman" w:cs="Times New Roman"/>
        </w:rPr>
      </w:lvl>
    </w:lvlOverride>
  </w:num>
  <w:num w:numId="5">
    <w:abstractNumId w:val="5"/>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08"/>
  <w:characterSpacingControl w:val="doNotCompress"/>
  <w:footnotePr>
    <w:footnote w:id="0"/>
    <w:footnote w:id="1"/>
  </w:footnotePr>
  <w:endnotePr>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E5279"/>
    <w:rsid w:val="000A019F"/>
    <w:rsid w:val="000B2715"/>
    <w:rsid w:val="000B6BFB"/>
    <w:rsid w:val="000E32BE"/>
    <w:rsid w:val="00125E7A"/>
    <w:rsid w:val="00160EE4"/>
    <w:rsid w:val="00243961"/>
    <w:rsid w:val="00256008"/>
    <w:rsid w:val="002A1E2C"/>
    <w:rsid w:val="002E55A1"/>
    <w:rsid w:val="004468CB"/>
    <w:rsid w:val="00460300"/>
    <w:rsid w:val="0046643C"/>
    <w:rsid w:val="00496442"/>
    <w:rsid w:val="004A7C90"/>
    <w:rsid w:val="004D46C0"/>
    <w:rsid w:val="004E5279"/>
    <w:rsid w:val="005A5784"/>
    <w:rsid w:val="005E34EF"/>
    <w:rsid w:val="005F3911"/>
    <w:rsid w:val="00615C57"/>
    <w:rsid w:val="00672282"/>
    <w:rsid w:val="006A2261"/>
    <w:rsid w:val="00704F81"/>
    <w:rsid w:val="00716CDF"/>
    <w:rsid w:val="0073450C"/>
    <w:rsid w:val="007576BD"/>
    <w:rsid w:val="007711A1"/>
    <w:rsid w:val="00771FBC"/>
    <w:rsid w:val="007C48F0"/>
    <w:rsid w:val="007D47AA"/>
    <w:rsid w:val="007F262F"/>
    <w:rsid w:val="00801846"/>
    <w:rsid w:val="00831343"/>
    <w:rsid w:val="00837ACE"/>
    <w:rsid w:val="00846C55"/>
    <w:rsid w:val="00875230"/>
    <w:rsid w:val="008931FA"/>
    <w:rsid w:val="008C6A14"/>
    <w:rsid w:val="00933786"/>
    <w:rsid w:val="00967241"/>
    <w:rsid w:val="00967278"/>
    <w:rsid w:val="00976806"/>
    <w:rsid w:val="00987177"/>
    <w:rsid w:val="009B5AE5"/>
    <w:rsid w:val="009E245B"/>
    <w:rsid w:val="00A6637B"/>
    <w:rsid w:val="00A9132A"/>
    <w:rsid w:val="00BC2551"/>
    <w:rsid w:val="00BD528D"/>
    <w:rsid w:val="00BF2369"/>
    <w:rsid w:val="00C331C6"/>
    <w:rsid w:val="00C46BE6"/>
    <w:rsid w:val="00C907C8"/>
    <w:rsid w:val="00CA7392"/>
    <w:rsid w:val="00CB05A3"/>
    <w:rsid w:val="00CF1BDA"/>
    <w:rsid w:val="00D04E58"/>
    <w:rsid w:val="00D205F5"/>
    <w:rsid w:val="00DC21BE"/>
    <w:rsid w:val="00E30FCB"/>
    <w:rsid w:val="00E5288A"/>
    <w:rsid w:val="00E557AE"/>
    <w:rsid w:val="00E6243D"/>
    <w:rsid w:val="00E63272"/>
    <w:rsid w:val="00E65F9C"/>
    <w:rsid w:val="00EF546A"/>
    <w:rsid w:val="00F36BDD"/>
    <w:rsid w:val="00F73C9D"/>
    <w:rsid w:val="02A33CDD"/>
    <w:rsid w:val="29AF70E9"/>
    <w:rsid w:val="2EF93037"/>
    <w:rsid w:val="3C6C0C27"/>
    <w:rsid w:val="48C825FB"/>
    <w:rsid w:val="4CDA013E"/>
    <w:rsid w:val="55761F09"/>
    <w:rsid w:val="62DD79F7"/>
    <w:rsid w:val="690A6DB5"/>
    <w:rsid w:val="6D057DF8"/>
    <w:rsid w:val="75F22896"/>
    <w:rsid w:val="7B24209E"/>
    <w:rsid w:val="7C2B54C3"/>
    <w:rsid w:val="7EDC4B2A"/>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nhideWhenUsed="0" w:uiPriority="0"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0"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99" w:semiHidden="0" w:name="Body Text"/>
    <w:lsdException w:qFormat="1"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qFormat="1" w:uiPriority="0" w:semiHidden="0" w:name="Body Text 2"/>
    <w:lsdException w:uiPriority="99" w:name="Body Text 3"/>
    <w:lsdException w:qFormat="1" w:uiPriority="0" w:semiHidden="0" w:name="Body Text Indent 2"/>
    <w:lsdException w:qFormat="1" w:unhideWhenUsed="0" w:uiPriority="0" w:semiHidden="0"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59" w:semiHidden="0" w:name="Table Grid"/>
    <w:lsdException w:uiPriority="99" w:name="Table Theme"/>
    <w:lsdException w:qFormat="1" w:unhideWhenUsed="0" w:uiPriority="1" w:semiHidden="0" w:name="No Spacing"/>
    <w:lsdException w:qFormat="1" w:unhideWhenUsed="0" w:uiPriority="34" w:semiHidden="0" w:name="List Paragraph"/>
  </w:latentStyles>
  <w:style w:type="paragraph" w:default="1" w:styleId="1">
    <w:name w:val="Normal"/>
    <w:qFormat/>
    <w:uiPriority w:val="0"/>
    <w:pPr>
      <w:spacing w:after="200" w:line="276" w:lineRule="auto"/>
    </w:pPr>
    <w:rPr>
      <w:rFonts w:asciiTheme="minorHAnsi" w:hAnsiTheme="minorHAnsi" w:eastAsiaTheme="minorEastAsia" w:cstheme="minorBidi"/>
      <w:sz w:val="22"/>
      <w:szCs w:val="22"/>
      <w:lang w:val="ru-RU" w:eastAsia="ru-RU" w:bidi="ar-SA"/>
    </w:rPr>
  </w:style>
  <w:style w:type="paragraph" w:styleId="2">
    <w:name w:val="heading 1"/>
    <w:basedOn w:val="1"/>
    <w:next w:val="1"/>
    <w:link w:val="29"/>
    <w:qFormat/>
    <w:uiPriority w:val="0"/>
    <w:pPr>
      <w:keepNext/>
      <w:spacing w:before="240" w:after="60" w:line="240" w:lineRule="auto"/>
      <w:outlineLvl w:val="0"/>
    </w:pPr>
    <w:rPr>
      <w:rFonts w:ascii="Cambria" w:hAnsi="Cambria" w:eastAsia="Times New Roman" w:cs="Times New Roman"/>
      <w:b/>
      <w:bCs/>
      <w:kern w:val="32"/>
      <w:sz w:val="32"/>
      <w:szCs w:val="32"/>
      <w:lang w:val="zh-CN" w:eastAsia="zh-CN"/>
    </w:rPr>
  </w:style>
  <w:style w:type="paragraph" w:styleId="3">
    <w:name w:val="heading 2"/>
    <w:basedOn w:val="1"/>
    <w:next w:val="1"/>
    <w:link w:val="30"/>
    <w:qFormat/>
    <w:uiPriority w:val="0"/>
    <w:pPr>
      <w:keepNext/>
      <w:spacing w:after="0" w:line="240" w:lineRule="auto"/>
      <w:outlineLvl w:val="1"/>
    </w:pPr>
    <w:rPr>
      <w:rFonts w:ascii="Times New Roman" w:hAnsi="Times New Roman" w:eastAsia="Times New Roman" w:cs="Times New Roman"/>
      <w:sz w:val="28"/>
      <w:szCs w:val="20"/>
    </w:rPr>
  </w:style>
  <w:style w:type="paragraph" w:styleId="4">
    <w:name w:val="heading 4"/>
    <w:basedOn w:val="1"/>
    <w:next w:val="1"/>
    <w:link w:val="31"/>
    <w:qFormat/>
    <w:uiPriority w:val="0"/>
    <w:pPr>
      <w:keepNext/>
      <w:spacing w:after="0" w:line="240" w:lineRule="auto"/>
      <w:outlineLvl w:val="3"/>
    </w:pPr>
    <w:rPr>
      <w:rFonts w:ascii="Times New Roman" w:hAnsi="Times New Roman" w:eastAsia="Times New Roman" w:cs="Times New Roman"/>
      <w:b/>
      <w:sz w:val="28"/>
      <w:szCs w:val="20"/>
    </w:rPr>
  </w:style>
  <w:style w:type="paragraph" w:styleId="5">
    <w:name w:val="heading 9"/>
    <w:basedOn w:val="1"/>
    <w:next w:val="1"/>
    <w:link w:val="32"/>
    <w:qFormat/>
    <w:uiPriority w:val="0"/>
    <w:pPr>
      <w:keepNext/>
      <w:spacing w:after="0" w:line="240" w:lineRule="auto"/>
      <w:jc w:val="center"/>
      <w:outlineLvl w:val="8"/>
    </w:pPr>
    <w:rPr>
      <w:rFonts w:ascii="Times New Roman" w:hAnsi="Times New Roman" w:eastAsia="Times New Roman" w:cs="Times New Roman"/>
      <w:sz w:val="28"/>
      <w:szCs w:val="20"/>
    </w:rPr>
  </w:style>
  <w:style w:type="character" w:default="1" w:styleId="6">
    <w:name w:val="Default Paragraph Font"/>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character" w:styleId="8">
    <w:name w:val="Hyperlink"/>
    <w:qFormat/>
    <w:uiPriority w:val="99"/>
    <w:rPr>
      <w:rFonts w:cs="Times New Roman"/>
      <w:color w:val="auto"/>
      <w:u w:val="none"/>
    </w:rPr>
  </w:style>
  <w:style w:type="character" w:styleId="9">
    <w:name w:val="page number"/>
    <w:basedOn w:val="6"/>
    <w:qFormat/>
    <w:uiPriority w:val="0"/>
  </w:style>
  <w:style w:type="character" w:styleId="10">
    <w:name w:val="Strong"/>
    <w:basedOn w:val="6"/>
    <w:qFormat/>
    <w:uiPriority w:val="22"/>
    <w:rPr>
      <w:b/>
      <w:bCs/>
    </w:rPr>
  </w:style>
  <w:style w:type="paragraph" w:styleId="11">
    <w:name w:val="Balloon Text"/>
    <w:basedOn w:val="1"/>
    <w:link w:val="40"/>
    <w:qFormat/>
    <w:uiPriority w:val="0"/>
    <w:pPr>
      <w:spacing w:after="0" w:line="240" w:lineRule="auto"/>
    </w:pPr>
    <w:rPr>
      <w:rFonts w:ascii="Tahoma" w:hAnsi="Tahoma" w:eastAsia="Times New Roman" w:cs="Times New Roman"/>
      <w:sz w:val="16"/>
      <w:szCs w:val="16"/>
      <w:lang w:val="zh-CN" w:eastAsia="zh-CN"/>
    </w:rPr>
  </w:style>
  <w:style w:type="paragraph" w:styleId="12">
    <w:name w:val="Body Text 2"/>
    <w:basedOn w:val="1"/>
    <w:link w:val="23"/>
    <w:unhideWhenUsed/>
    <w:qFormat/>
    <w:uiPriority w:val="0"/>
    <w:pPr>
      <w:spacing w:after="120" w:line="480" w:lineRule="auto"/>
    </w:pPr>
    <w:rPr>
      <w:rFonts w:ascii="Times New Roman" w:hAnsi="Times New Roman" w:eastAsia="Times New Roman" w:cs="Times New Roman"/>
      <w:sz w:val="24"/>
      <w:szCs w:val="24"/>
    </w:rPr>
  </w:style>
  <w:style w:type="paragraph" w:styleId="13">
    <w:name w:val="Body Text Indent 3"/>
    <w:basedOn w:val="1"/>
    <w:link w:val="34"/>
    <w:qFormat/>
    <w:uiPriority w:val="0"/>
    <w:pPr>
      <w:spacing w:after="0" w:line="240" w:lineRule="auto"/>
      <w:ind w:firstLine="708"/>
      <w:jc w:val="both"/>
    </w:pPr>
    <w:rPr>
      <w:rFonts w:ascii="Times New Roman" w:hAnsi="Times New Roman" w:eastAsia="Times New Roman" w:cs="Times New Roman"/>
      <w:sz w:val="28"/>
      <w:szCs w:val="20"/>
    </w:rPr>
  </w:style>
  <w:style w:type="paragraph" w:styleId="14">
    <w:name w:val="header"/>
    <w:basedOn w:val="1"/>
    <w:link w:val="36"/>
    <w:qFormat/>
    <w:uiPriority w:val="0"/>
    <w:pPr>
      <w:tabs>
        <w:tab w:val="center" w:pos="4677"/>
        <w:tab w:val="right" w:pos="9355"/>
      </w:tabs>
      <w:spacing w:after="0" w:line="240" w:lineRule="auto"/>
    </w:pPr>
    <w:rPr>
      <w:rFonts w:ascii="Times New Roman" w:hAnsi="Times New Roman" w:eastAsia="Times New Roman" w:cs="Times New Roman"/>
      <w:sz w:val="20"/>
      <w:szCs w:val="20"/>
    </w:rPr>
  </w:style>
  <w:style w:type="paragraph" w:styleId="15">
    <w:name w:val="Body Text"/>
    <w:basedOn w:val="1"/>
    <w:link w:val="33"/>
    <w:qFormat/>
    <w:uiPriority w:val="99"/>
    <w:pPr>
      <w:spacing w:after="0" w:line="240" w:lineRule="auto"/>
    </w:pPr>
    <w:rPr>
      <w:rFonts w:ascii="Times New Roman" w:hAnsi="Times New Roman" w:eastAsia="Times New Roman" w:cs="Times New Roman"/>
      <w:sz w:val="28"/>
      <w:szCs w:val="20"/>
      <w:lang w:val="zh-CN" w:eastAsia="zh-CN"/>
    </w:rPr>
  </w:style>
  <w:style w:type="paragraph" w:styleId="16">
    <w:name w:val="Body Text Indent"/>
    <w:basedOn w:val="1"/>
    <w:link w:val="27"/>
    <w:unhideWhenUsed/>
    <w:qFormat/>
    <w:uiPriority w:val="0"/>
    <w:pPr>
      <w:spacing w:after="120"/>
      <w:ind w:left="283"/>
    </w:pPr>
  </w:style>
  <w:style w:type="paragraph" w:styleId="17">
    <w:name w:val="footer"/>
    <w:basedOn w:val="1"/>
    <w:link w:val="37"/>
    <w:qFormat/>
    <w:uiPriority w:val="99"/>
    <w:pPr>
      <w:tabs>
        <w:tab w:val="center" w:pos="4677"/>
        <w:tab w:val="right" w:pos="9355"/>
      </w:tabs>
      <w:spacing w:after="0" w:line="240" w:lineRule="auto"/>
    </w:pPr>
    <w:rPr>
      <w:rFonts w:ascii="Times New Roman" w:hAnsi="Times New Roman" w:eastAsia="Times New Roman" w:cs="Times New Roman"/>
      <w:sz w:val="20"/>
      <w:szCs w:val="20"/>
    </w:rPr>
  </w:style>
  <w:style w:type="paragraph" w:styleId="18">
    <w:name w:val="Normal (Web)"/>
    <w:basedOn w:val="1"/>
    <w:semiHidden/>
    <w:unhideWhenUsed/>
    <w:qFormat/>
    <w:uiPriority w:val="99"/>
    <w:pPr>
      <w:spacing w:after="0" w:line="240" w:lineRule="auto"/>
    </w:pPr>
    <w:rPr>
      <w:rFonts w:ascii="Times New Roman" w:hAnsi="Times New Roman" w:eastAsia="Times New Roman" w:cs="Times New Roman"/>
      <w:sz w:val="24"/>
      <w:szCs w:val="24"/>
    </w:rPr>
  </w:style>
  <w:style w:type="paragraph" w:styleId="19">
    <w:name w:val="Body Text Indent 2"/>
    <w:basedOn w:val="1"/>
    <w:link w:val="28"/>
    <w:unhideWhenUsed/>
    <w:qFormat/>
    <w:uiPriority w:val="0"/>
    <w:pPr>
      <w:spacing w:after="120" w:line="480" w:lineRule="auto"/>
      <w:ind w:left="283"/>
    </w:pPr>
  </w:style>
  <w:style w:type="paragraph" w:styleId="20">
    <w:name w:val="Subtitle"/>
    <w:basedOn w:val="1"/>
    <w:next w:val="1"/>
    <w:link w:val="62"/>
    <w:qFormat/>
    <w:uiPriority w:val="0"/>
    <w:pPr>
      <w:keepNext/>
      <w:keepLines/>
      <w:spacing w:before="360" w:after="80" w:line="240" w:lineRule="auto"/>
    </w:pPr>
    <w:rPr>
      <w:rFonts w:ascii="Georgia" w:hAnsi="Georgia" w:eastAsia="Georgia" w:cs="Georgia"/>
      <w:i/>
      <w:color w:val="666666"/>
      <w:sz w:val="48"/>
      <w:szCs w:val="48"/>
      <w:lang w:eastAsia="en-US"/>
    </w:rPr>
  </w:style>
  <w:style w:type="table" w:styleId="21">
    <w:name w:val="Table Grid"/>
    <w:basedOn w:val="7"/>
    <w:qFormat/>
    <w:uiPriority w:val="59"/>
    <w:pPr>
      <w:spacing w:after="0" w:line="240" w:lineRule="auto"/>
    </w:pPr>
    <w:rPr>
      <w:rFonts w:ascii="Times New Roman" w:hAnsi="Times New Roman" w:eastAsia="Times New Roman" w:cs="Times New Roman"/>
      <w:sz w:val="20"/>
      <w:szCs w:val="20"/>
      <w:lang w:val="zh-CN" w:eastAsia="zh-C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styleId="22">
    <w:name w:val="List Paragraph"/>
    <w:basedOn w:val="1"/>
    <w:link w:val="59"/>
    <w:qFormat/>
    <w:uiPriority w:val="34"/>
    <w:pPr>
      <w:ind w:left="720"/>
      <w:contextualSpacing/>
    </w:pPr>
  </w:style>
  <w:style w:type="character" w:customStyle="1" w:styleId="23">
    <w:name w:val="Основной текст 2 Знак"/>
    <w:basedOn w:val="6"/>
    <w:link w:val="12"/>
    <w:semiHidden/>
    <w:qFormat/>
    <w:uiPriority w:val="99"/>
    <w:rPr>
      <w:rFonts w:ascii="Times New Roman" w:hAnsi="Times New Roman" w:eastAsia="Times New Roman" w:cs="Times New Roman"/>
      <w:sz w:val="24"/>
      <w:szCs w:val="24"/>
      <w:lang w:eastAsia="ru-RU"/>
    </w:rPr>
  </w:style>
  <w:style w:type="paragraph" w:customStyle="1" w:styleId="24">
    <w:name w:val="Default"/>
    <w:qFormat/>
    <w:uiPriority w:val="0"/>
    <w:pPr>
      <w:autoSpaceDE w:val="0"/>
      <w:autoSpaceDN w:val="0"/>
      <w:adjustRightInd w:val="0"/>
      <w:spacing w:after="0" w:line="240" w:lineRule="auto"/>
    </w:pPr>
    <w:rPr>
      <w:rFonts w:ascii="Times New Roman" w:hAnsi="Times New Roman" w:eastAsia="Times New Roman" w:cs="Times New Roman"/>
      <w:color w:val="000000"/>
      <w:sz w:val="24"/>
      <w:szCs w:val="24"/>
      <w:lang w:val="ru-RU" w:eastAsia="ru-RU" w:bidi="ar-SA"/>
    </w:rPr>
  </w:style>
  <w:style w:type="paragraph" w:customStyle="1" w:styleId="25">
    <w:name w:val="Абзац списка1"/>
    <w:basedOn w:val="1"/>
    <w:semiHidden/>
    <w:qFormat/>
    <w:uiPriority w:val="99"/>
    <w:pPr>
      <w:ind w:left="720"/>
    </w:pPr>
    <w:rPr>
      <w:rFonts w:ascii="Calibri" w:hAnsi="Calibri" w:eastAsia="Times New Roman" w:cs="Calibri"/>
    </w:rPr>
  </w:style>
  <w:style w:type="paragraph" w:customStyle="1" w:styleId="26">
    <w:name w:val="List Paragraph1"/>
    <w:basedOn w:val="1"/>
    <w:qFormat/>
    <w:uiPriority w:val="0"/>
    <w:pPr>
      <w:spacing w:after="0" w:line="240" w:lineRule="auto"/>
      <w:ind w:left="720" w:firstLine="454"/>
      <w:contextualSpacing/>
    </w:pPr>
    <w:rPr>
      <w:rFonts w:ascii="Calibri" w:hAnsi="Calibri" w:eastAsia="Times New Roman" w:cs="Times New Roman"/>
      <w:lang w:eastAsia="en-US"/>
    </w:rPr>
  </w:style>
  <w:style w:type="character" w:customStyle="1" w:styleId="27">
    <w:name w:val="Основной текст с отступом Знак"/>
    <w:basedOn w:val="6"/>
    <w:link w:val="16"/>
    <w:qFormat/>
    <w:uiPriority w:val="0"/>
    <w:rPr>
      <w:rFonts w:eastAsiaTheme="minorEastAsia"/>
      <w:lang w:eastAsia="ru-RU"/>
    </w:rPr>
  </w:style>
  <w:style w:type="character" w:customStyle="1" w:styleId="28">
    <w:name w:val="Основной текст с отступом 2 Знак"/>
    <w:basedOn w:val="6"/>
    <w:link w:val="19"/>
    <w:qFormat/>
    <w:uiPriority w:val="0"/>
    <w:rPr>
      <w:rFonts w:eastAsiaTheme="minorEastAsia"/>
      <w:lang w:eastAsia="ru-RU"/>
    </w:rPr>
  </w:style>
  <w:style w:type="character" w:customStyle="1" w:styleId="29">
    <w:name w:val="Заголовок 1 Знак"/>
    <w:basedOn w:val="6"/>
    <w:link w:val="2"/>
    <w:qFormat/>
    <w:uiPriority w:val="0"/>
    <w:rPr>
      <w:rFonts w:ascii="Cambria" w:hAnsi="Cambria" w:eastAsia="Times New Roman" w:cs="Times New Roman"/>
      <w:b/>
      <w:bCs/>
      <w:kern w:val="32"/>
      <w:sz w:val="32"/>
      <w:szCs w:val="32"/>
      <w:lang w:val="zh-CN" w:eastAsia="zh-CN"/>
    </w:rPr>
  </w:style>
  <w:style w:type="character" w:customStyle="1" w:styleId="30">
    <w:name w:val="Заголовок 2 Знак"/>
    <w:basedOn w:val="6"/>
    <w:link w:val="3"/>
    <w:qFormat/>
    <w:uiPriority w:val="0"/>
    <w:rPr>
      <w:rFonts w:ascii="Times New Roman" w:hAnsi="Times New Roman" w:eastAsia="Times New Roman" w:cs="Times New Roman"/>
      <w:sz w:val="28"/>
      <w:szCs w:val="20"/>
      <w:lang w:eastAsia="ru-RU"/>
    </w:rPr>
  </w:style>
  <w:style w:type="character" w:customStyle="1" w:styleId="31">
    <w:name w:val="Заголовок 4 Знак"/>
    <w:basedOn w:val="6"/>
    <w:link w:val="4"/>
    <w:qFormat/>
    <w:uiPriority w:val="0"/>
    <w:rPr>
      <w:rFonts w:ascii="Times New Roman" w:hAnsi="Times New Roman" w:eastAsia="Times New Roman" w:cs="Times New Roman"/>
      <w:b/>
      <w:sz w:val="28"/>
      <w:szCs w:val="20"/>
      <w:lang w:eastAsia="ru-RU"/>
    </w:rPr>
  </w:style>
  <w:style w:type="character" w:customStyle="1" w:styleId="32">
    <w:name w:val="Заголовок 9 Знак"/>
    <w:basedOn w:val="6"/>
    <w:link w:val="5"/>
    <w:qFormat/>
    <w:uiPriority w:val="0"/>
    <w:rPr>
      <w:rFonts w:ascii="Times New Roman" w:hAnsi="Times New Roman" w:eastAsia="Times New Roman" w:cs="Times New Roman"/>
      <w:sz w:val="28"/>
      <w:szCs w:val="20"/>
      <w:lang w:eastAsia="ru-RU"/>
    </w:rPr>
  </w:style>
  <w:style w:type="character" w:customStyle="1" w:styleId="33">
    <w:name w:val="Основной текст Знак"/>
    <w:basedOn w:val="6"/>
    <w:link w:val="15"/>
    <w:qFormat/>
    <w:uiPriority w:val="99"/>
    <w:rPr>
      <w:rFonts w:ascii="Times New Roman" w:hAnsi="Times New Roman" w:eastAsia="Times New Roman" w:cs="Times New Roman"/>
      <w:sz w:val="28"/>
      <w:szCs w:val="20"/>
      <w:lang w:val="zh-CN" w:eastAsia="zh-CN"/>
    </w:rPr>
  </w:style>
  <w:style w:type="character" w:customStyle="1" w:styleId="34">
    <w:name w:val="Основной текст с отступом 3 Знак"/>
    <w:basedOn w:val="6"/>
    <w:link w:val="13"/>
    <w:qFormat/>
    <w:uiPriority w:val="0"/>
    <w:rPr>
      <w:rFonts w:ascii="Times New Roman" w:hAnsi="Times New Roman" w:eastAsia="Times New Roman" w:cs="Times New Roman"/>
      <w:sz w:val="28"/>
      <w:szCs w:val="20"/>
      <w:lang w:eastAsia="ru-RU"/>
    </w:rPr>
  </w:style>
  <w:style w:type="paragraph" w:customStyle="1" w:styleId="35">
    <w:name w:val="Знак"/>
    <w:basedOn w:val="1"/>
    <w:autoRedefine/>
    <w:qFormat/>
    <w:uiPriority w:val="0"/>
    <w:pPr>
      <w:spacing w:after="160" w:line="240" w:lineRule="exact"/>
    </w:pPr>
    <w:rPr>
      <w:rFonts w:ascii="Times New Roman" w:hAnsi="Times New Roman" w:eastAsia="SimSun" w:cs="Times New Roman"/>
      <w:b/>
      <w:bCs/>
      <w:sz w:val="28"/>
      <w:szCs w:val="28"/>
      <w:lang w:val="en-US" w:eastAsia="en-US"/>
    </w:rPr>
  </w:style>
  <w:style w:type="character" w:customStyle="1" w:styleId="36">
    <w:name w:val="Верхний колонтитул Знак"/>
    <w:basedOn w:val="6"/>
    <w:link w:val="14"/>
    <w:qFormat/>
    <w:uiPriority w:val="0"/>
    <w:rPr>
      <w:rFonts w:ascii="Times New Roman" w:hAnsi="Times New Roman" w:eastAsia="Times New Roman" w:cs="Times New Roman"/>
      <w:sz w:val="20"/>
      <w:szCs w:val="20"/>
      <w:lang w:eastAsia="ru-RU"/>
    </w:rPr>
  </w:style>
  <w:style w:type="character" w:customStyle="1" w:styleId="37">
    <w:name w:val="Нижний колонтитул Знак"/>
    <w:basedOn w:val="6"/>
    <w:link w:val="17"/>
    <w:qFormat/>
    <w:uiPriority w:val="99"/>
    <w:rPr>
      <w:rFonts w:ascii="Times New Roman" w:hAnsi="Times New Roman" w:eastAsia="Times New Roman" w:cs="Times New Roman"/>
      <w:sz w:val="20"/>
      <w:szCs w:val="20"/>
      <w:lang w:eastAsia="ru-RU"/>
    </w:rPr>
  </w:style>
  <w:style w:type="paragraph" w:customStyle="1" w:styleId="38">
    <w:name w:val="Абзац"/>
    <w:basedOn w:val="1"/>
    <w:qFormat/>
    <w:uiPriority w:val="0"/>
    <w:pPr>
      <w:spacing w:after="0" w:line="240" w:lineRule="auto"/>
      <w:ind w:firstLine="851"/>
      <w:jc w:val="both"/>
    </w:pPr>
    <w:rPr>
      <w:rFonts w:ascii="Arial" w:hAnsi="Arial" w:eastAsia="Times New Roman" w:cs="Times New Roman"/>
      <w:sz w:val="28"/>
      <w:szCs w:val="24"/>
    </w:rPr>
  </w:style>
  <w:style w:type="paragraph" w:customStyle="1" w:styleId="39">
    <w:name w:val="Без интервала1"/>
    <w:qFormat/>
    <w:uiPriority w:val="0"/>
    <w:pPr>
      <w:spacing w:after="0" w:line="240" w:lineRule="auto"/>
    </w:pPr>
    <w:rPr>
      <w:rFonts w:ascii="Arial" w:hAnsi="Arial" w:eastAsia="Calibri" w:cs="Times New Roman"/>
      <w:sz w:val="28"/>
      <w:szCs w:val="24"/>
      <w:lang w:val="ru-RU" w:eastAsia="ru-RU" w:bidi="ar-SA"/>
    </w:rPr>
  </w:style>
  <w:style w:type="character" w:customStyle="1" w:styleId="40">
    <w:name w:val="Текст выноски Знак"/>
    <w:basedOn w:val="6"/>
    <w:link w:val="11"/>
    <w:qFormat/>
    <w:uiPriority w:val="0"/>
    <w:rPr>
      <w:rFonts w:ascii="Tahoma" w:hAnsi="Tahoma" w:eastAsia="Times New Roman" w:cs="Times New Roman"/>
      <w:sz w:val="16"/>
      <w:szCs w:val="16"/>
      <w:lang w:val="zh-CN" w:eastAsia="zh-CN"/>
    </w:rPr>
  </w:style>
  <w:style w:type="paragraph" w:customStyle="1" w:styleId="41">
    <w:name w:val="Обычный (веб)2"/>
    <w:basedOn w:val="1"/>
    <w:qFormat/>
    <w:uiPriority w:val="0"/>
    <w:pPr>
      <w:suppressAutoHyphens/>
      <w:spacing w:before="28" w:after="28" w:line="100" w:lineRule="atLeast"/>
    </w:pPr>
    <w:rPr>
      <w:rFonts w:ascii="Times New Roman" w:hAnsi="Times New Roman" w:eastAsia="Times New Roman" w:cs="Times New Roman"/>
      <w:kern w:val="2"/>
      <w:sz w:val="24"/>
      <w:szCs w:val="24"/>
      <w:lang w:eastAsia="ar-SA"/>
    </w:rPr>
  </w:style>
  <w:style w:type="character" w:customStyle="1" w:styleId="42">
    <w:name w:val="s0"/>
    <w:qFormat/>
    <w:uiPriority w:val="0"/>
    <w:rPr>
      <w:rFonts w:ascii="Times New Roman" w:hAnsi="Times New Roman"/>
      <w:color w:val="000000"/>
      <w:sz w:val="28"/>
      <w:u w:val="none"/>
    </w:rPr>
  </w:style>
  <w:style w:type="paragraph" w:customStyle="1" w:styleId="43">
    <w:name w:val="Знак Знак Знак Знак Знак Знак Знак Знак Знак"/>
    <w:basedOn w:val="1"/>
    <w:autoRedefine/>
    <w:qFormat/>
    <w:uiPriority w:val="0"/>
    <w:pPr>
      <w:spacing w:after="160" w:line="240" w:lineRule="exact"/>
      <w:jc w:val="both"/>
    </w:pPr>
    <w:rPr>
      <w:rFonts w:ascii="Times New Roman" w:hAnsi="Times New Roman" w:eastAsia="SimSun" w:cs="Times New Roman"/>
      <w:sz w:val="20"/>
      <w:szCs w:val="20"/>
      <w:lang w:eastAsia="en-US"/>
    </w:rPr>
  </w:style>
  <w:style w:type="paragraph" w:customStyle="1" w:styleId="44">
    <w:name w:val="Абзац списка2"/>
    <w:basedOn w:val="1"/>
    <w:qFormat/>
    <w:uiPriority w:val="0"/>
    <w:pPr>
      <w:spacing w:after="0" w:line="240" w:lineRule="auto"/>
      <w:ind w:left="720" w:firstLine="454"/>
      <w:contextualSpacing/>
    </w:pPr>
    <w:rPr>
      <w:rFonts w:ascii="Calibri" w:hAnsi="Calibri" w:eastAsia="Times New Roman" w:cs="Times New Roman"/>
      <w:lang w:eastAsia="en-US"/>
    </w:rPr>
  </w:style>
  <w:style w:type="paragraph" w:customStyle="1" w:styleId="45">
    <w:name w:val="_Style 42"/>
    <w:basedOn w:val="1"/>
    <w:next w:val="18"/>
    <w:unhideWhenUsed/>
    <w:qFormat/>
    <w:uiPriority w:val="99"/>
    <w:pPr>
      <w:spacing w:before="100" w:beforeAutospacing="1" w:after="100" w:afterAutospacing="1" w:line="240" w:lineRule="auto"/>
    </w:pPr>
    <w:rPr>
      <w:rFonts w:ascii="Times New Roman" w:hAnsi="Times New Roman" w:eastAsia="Times New Roman" w:cs="Times New Roman"/>
      <w:sz w:val="24"/>
      <w:szCs w:val="24"/>
    </w:rPr>
  </w:style>
  <w:style w:type="character" w:customStyle="1" w:styleId="46">
    <w:name w:val="s1"/>
    <w:basedOn w:val="6"/>
    <w:qFormat/>
    <w:uiPriority w:val="0"/>
    <w:rPr>
      <w:rFonts w:ascii="Times New Roman" w:hAnsi="Times New Roman"/>
      <w:b/>
      <w:color w:val="000000"/>
      <w:sz w:val="24"/>
      <w:u w:val="none"/>
    </w:rPr>
  </w:style>
  <w:style w:type="paragraph" w:customStyle="1" w:styleId="47">
    <w:name w:val="No Spacing1"/>
    <w:qFormat/>
    <w:uiPriority w:val="0"/>
    <w:pPr>
      <w:spacing w:after="0" w:line="240" w:lineRule="auto"/>
    </w:pPr>
    <w:rPr>
      <w:rFonts w:ascii="Arial" w:hAnsi="Arial" w:eastAsia="Calibri" w:cs="Times New Roman"/>
      <w:sz w:val="28"/>
      <w:szCs w:val="24"/>
      <w:lang w:val="ru-RU" w:eastAsia="ru-RU" w:bidi="ar-SA"/>
    </w:rPr>
  </w:style>
  <w:style w:type="paragraph" w:customStyle="1" w:styleId="48">
    <w:name w:val="_-текст-8-5"/>
    <w:basedOn w:val="1"/>
    <w:qFormat/>
    <w:uiPriority w:val="0"/>
    <w:pPr>
      <w:spacing w:before="100" w:beforeAutospacing="1" w:after="100" w:afterAutospacing="1" w:line="240" w:lineRule="auto"/>
    </w:pPr>
    <w:rPr>
      <w:rFonts w:ascii="Times New Roman" w:hAnsi="Times New Roman" w:eastAsia="Times New Roman" w:cs="Times New Roman"/>
      <w:sz w:val="24"/>
      <w:szCs w:val="24"/>
    </w:rPr>
  </w:style>
  <w:style w:type="character" w:customStyle="1" w:styleId="49">
    <w:name w:val="charoverride-22"/>
    <w:basedOn w:val="6"/>
    <w:qFormat/>
    <w:uiPriority w:val="0"/>
  </w:style>
  <w:style w:type="character" w:customStyle="1" w:styleId="50">
    <w:name w:val="charoverride-23"/>
    <w:basedOn w:val="6"/>
    <w:qFormat/>
    <w:uiPriority w:val="0"/>
  </w:style>
  <w:style w:type="paragraph" w:customStyle="1" w:styleId="51">
    <w:name w:val="таблица"/>
    <w:basedOn w:val="1"/>
    <w:qFormat/>
    <w:uiPriority w:val="0"/>
    <w:pPr>
      <w:spacing w:before="100" w:beforeAutospacing="1" w:after="100" w:afterAutospacing="1" w:line="240" w:lineRule="auto"/>
    </w:pPr>
    <w:rPr>
      <w:rFonts w:ascii="Times New Roman" w:hAnsi="Times New Roman" w:eastAsia="Times New Roman" w:cs="Times New Roman"/>
      <w:sz w:val="24"/>
      <w:szCs w:val="24"/>
    </w:rPr>
  </w:style>
  <w:style w:type="character" w:customStyle="1" w:styleId="52">
    <w:name w:val="charoverride-24"/>
    <w:basedOn w:val="6"/>
    <w:qFormat/>
    <w:uiPriority w:val="0"/>
  </w:style>
  <w:style w:type="character" w:customStyle="1" w:styleId="53">
    <w:name w:val="charoverride-25"/>
    <w:basedOn w:val="6"/>
    <w:qFormat/>
    <w:uiPriority w:val="0"/>
  </w:style>
  <w:style w:type="paragraph" w:customStyle="1" w:styleId="54">
    <w:name w:val="выходные-данные-times-new-roman"/>
    <w:basedOn w:val="1"/>
    <w:qFormat/>
    <w:uiPriority w:val="0"/>
    <w:pPr>
      <w:spacing w:before="100" w:beforeAutospacing="1" w:after="100" w:afterAutospacing="1" w:line="240" w:lineRule="auto"/>
    </w:pPr>
    <w:rPr>
      <w:rFonts w:ascii="Times New Roman" w:hAnsi="Times New Roman" w:eastAsia="Times New Roman" w:cs="Times New Roman"/>
      <w:sz w:val="24"/>
      <w:szCs w:val="24"/>
    </w:rPr>
  </w:style>
  <w:style w:type="character" w:customStyle="1" w:styleId="55">
    <w:name w:val="полужирный"/>
    <w:basedOn w:val="6"/>
    <w:qFormat/>
    <w:uiPriority w:val="0"/>
  </w:style>
  <w:style w:type="character" w:customStyle="1" w:styleId="56">
    <w:name w:val="charoverride-11"/>
    <w:basedOn w:val="6"/>
    <w:qFormat/>
    <w:uiPriority w:val="0"/>
  </w:style>
  <w:style w:type="character" w:customStyle="1" w:styleId="57">
    <w:name w:val="charoverride-21"/>
    <w:basedOn w:val="6"/>
    <w:qFormat/>
    <w:uiPriority w:val="0"/>
  </w:style>
  <w:style w:type="character" w:customStyle="1" w:styleId="58">
    <w:name w:val="charoverride-20"/>
    <w:basedOn w:val="6"/>
    <w:qFormat/>
    <w:uiPriority w:val="0"/>
  </w:style>
  <w:style w:type="character" w:customStyle="1" w:styleId="59">
    <w:name w:val="Абзац списка Знак"/>
    <w:link w:val="22"/>
    <w:qFormat/>
    <w:locked/>
    <w:uiPriority w:val="34"/>
    <w:rPr>
      <w:rFonts w:eastAsiaTheme="minorEastAsia"/>
      <w:lang w:eastAsia="ru-RU"/>
    </w:rPr>
  </w:style>
  <w:style w:type="paragraph" w:styleId="60">
    <w:name w:val="No Spacing"/>
    <w:link w:val="61"/>
    <w:qFormat/>
    <w:uiPriority w:val="1"/>
    <w:pPr>
      <w:spacing w:after="0" w:line="240" w:lineRule="auto"/>
    </w:pPr>
    <w:rPr>
      <w:rFonts w:ascii="Calibri" w:hAnsi="Calibri" w:eastAsia="Calibri" w:cs="Times New Roman"/>
      <w:sz w:val="20"/>
      <w:szCs w:val="20"/>
      <w:lang w:val="ru-RU" w:eastAsia="ru-RU" w:bidi="ar-SA"/>
    </w:rPr>
  </w:style>
  <w:style w:type="character" w:customStyle="1" w:styleId="61">
    <w:name w:val="Без интервала Знак"/>
    <w:link w:val="60"/>
    <w:qFormat/>
    <w:locked/>
    <w:uiPriority w:val="1"/>
    <w:rPr>
      <w:rFonts w:ascii="Calibri" w:hAnsi="Calibri" w:eastAsia="Calibri" w:cs="Times New Roman"/>
      <w:sz w:val="20"/>
      <w:szCs w:val="20"/>
      <w:lang w:eastAsia="ru-RU"/>
    </w:rPr>
  </w:style>
  <w:style w:type="character" w:customStyle="1" w:styleId="62">
    <w:name w:val="Подзаголовок Знак"/>
    <w:basedOn w:val="6"/>
    <w:link w:val="20"/>
    <w:qFormat/>
    <w:uiPriority w:val="0"/>
    <w:rPr>
      <w:rFonts w:ascii="Georgia" w:hAnsi="Georgia" w:eastAsia="Georgia" w:cs="Georgia"/>
      <w:i/>
      <w:color w:val="666666"/>
      <w:sz w:val="48"/>
      <w:szCs w:val="48"/>
    </w:rPr>
  </w:style>
  <w:style w:type="character" w:customStyle="1" w:styleId="63">
    <w:name w:val="Short_text"/>
    <w:basedOn w:val="6"/>
    <w:qFormat/>
    <w:uiPriority w:val="99"/>
  </w:style>
  <w:style w:type="character" w:customStyle="1" w:styleId="64">
    <w:name w:val="s3"/>
    <w:basedOn w:val="6"/>
    <w:qFormat/>
    <w:uiPriority w:val="0"/>
  </w:style>
  <w:style w:type="character" w:customStyle="1" w:styleId="65">
    <w:name w:val="Status1"/>
    <w:basedOn w:val="6"/>
    <w:qFormat/>
    <w:uiPriority w:val="99"/>
    <w:rPr>
      <w:vanish/>
      <w:sz w:val="20"/>
      <w:szCs w:val="20"/>
      <w:shd w:val="clear" w:color="auto" w:fill="DDDDDD"/>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11</Pages>
  <Words>5435</Words>
  <Characters>30982</Characters>
  <Lines>258</Lines>
  <Paragraphs>72</Paragraphs>
  <TotalTime>4</TotalTime>
  <ScaleCrop>false</ScaleCrop>
  <LinksUpToDate>false</LinksUpToDate>
  <CharactersWithSpaces>36345</CharactersWithSpaces>
  <Application>WPS Office_12.2.0.22549_F1E327BC-269C-435d-A152-05C5408002CA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2020-09-13T16:12:00Z</dcterms:created>
  <dc:creator>admin</dc:creator>
  <cp:lastModifiedBy>Acer</cp:lastModifiedBy>
  <dcterms:modified xsi:type="dcterms:W3CDTF">2025-09-21T04:48:39Z</dcterms:modified>
  <cp:revision>60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1049-12.2.0.22549</vt:lpwstr>
  </property>
  <property fmtid="{D5CDD505-2E9C-101B-9397-08002B2CF9AE}" pid="3" name="ICV">
    <vt:lpwstr>1DF8FE6C487A430BB6E65AEF2CC61FD0_12</vt:lpwstr>
  </property>
</Properties>
</file>